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spacing w:after="0" w:line="240" w:lineRule="auto"/>
        <w:jc w:val="both"/>
        <w:outlineLvl w:val="0"/>
        <w:rPr>
          <w:rFonts w:ascii="Arial" w:hAnsi="Arial" w:cs="Arial"/>
          <w:b/>
          <w:bCs/>
          <w:sz w:val="20"/>
          <w:szCs w:val="20"/>
          <w:lang w:eastAsia="en-GB"/>
        </w:rPr>
      </w:pPr>
    </w:p>
    <w:p w14:paraId="72E15A88" w14:textId="4A77D52D"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239EDDF" w14:textId="77777777" w:rsidR="0083430E" w:rsidRPr="00385905" w:rsidRDefault="0083430E" w:rsidP="00385905">
      <w:pPr>
        <w:spacing w:after="0" w:line="240" w:lineRule="auto"/>
        <w:jc w:val="center"/>
        <w:rPr>
          <w:rFonts w:ascii="Arial" w:hAnsi="Arial" w:cs="Arial"/>
          <w:b/>
          <w:bCs/>
          <w:sz w:val="32"/>
          <w:szCs w:val="32"/>
          <w:lang w:eastAsia="en-GB"/>
        </w:rPr>
      </w:pPr>
    </w:p>
    <w:p w14:paraId="6A70073C" w14:textId="60BF0F6A" w:rsidR="00385905" w:rsidRPr="00E007B8" w:rsidRDefault="00385905" w:rsidP="00E007B8">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Practice Privacy Notice</w:t>
      </w:r>
      <w:r w:rsidR="00E007B8">
        <w:rPr>
          <w:rFonts w:ascii="Arial" w:hAnsi="Arial" w:cs="Arial"/>
          <w:b/>
          <w:bCs/>
          <w:sz w:val="32"/>
          <w:szCs w:val="32"/>
          <w:lang w:eastAsia="en-GB"/>
        </w:rPr>
        <w:t>- GDPR</w:t>
      </w:r>
    </w:p>
    <w:p w14:paraId="32410051" w14:textId="77777777" w:rsidR="00385905" w:rsidRDefault="00385905">
      <w:pPr>
        <w:spacing w:after="0" w:line="240" w:lineRule="auto"/>
        <w:rPr>
          <w:rFonts w:ascii="Arial" w:hAnsi="Arial" w:cs="Arial"/>
          <w:b/>
          <w:bCs/>
          <w:sz w:val="20"/>
          <w:szCs w:val="20"/>
          <w:lang w:eastAsia="en-GB"/>
        </w:rPr>
      </w:pPr>
    </w:p>
    <w:p w14:paraId="048EEB4F" w14:textId="77777777" w:rsidR="003E1EB2" w:rsidRPr="00760B18" w:rsidRDefault="003E1EB2" w:rsidP="003E1EB2">
      <w:pPr>
        <w:pStyle w:val="Heading1"/>
        <w:rPr>
          <w:sz w:val="28"/>
          <w:szCs w:val="28"/>
        </w:rPr>
      </w:pPr>
      <w:r w:rsidRPr="00760B18">
        <w:rPr>
          <w:sz w:val="28"/>
          <w:szCs w:val="28"/>
        </w:rPr>
        <w:t>What you can expect from your practice.</w:t>
      </w:r>
    </w:p>
    <w:p w14:paraId="79E5DAEF" w14:textId="77777777" w:rsidR="003E1EB2" w:rsidRPr="00760B18" w:rsidRDefault="003E1EB2" w:rsidP="003E1EB2">
      <w:pPr>
        <w:pStyle w:val="p2"/>
        <w:rPr>
          <w:rFonts w:ascii="Arial" w:hAnsi="Arial" w:cs="Arial"/>
          <w:sz w:val="22"/>
          <w:szCs w:val="22"/>
        </w:rPr>
      </w:pPr>
    </w:p>
    <w:p w14:paraId="020D0D98"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guide tells you what to expect from your general practice (GP) and how you can help them, so you get the best from the National Health Service (NHS). More details can be found through the links below.</w:t>
      </w:r>
    </w:p>
    <w:p w14:paraId="49CF42FB"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When and how can you contact your general practice?</w:t>
      </w:r>
    </w:p>
    <w:p w14:paraId="2F496AF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general practice is open from </w:t>
      </w:r>
      <w:r w:rsidRPr="00760B18">
        <w:rPr>
          <w:rFonts w:ascii="Arial" w:eastAsia="Times New Roman" w:hAnsi="Arial" w:cs="Arial"/>
          <w:b/>
          <w:bCs/>
          <w:color w:val="202A30"/>
          <w:bdr w:val="none" w:sz="0" w:space="0" w:color="auto" w:frame="1"/>
          <w:lang w:eastAsia="en-GB"/>
        </w:rPr>
        <w:t>8.00am to 6.30pm, Monday to Friday</w:t>
      </w:r>
      <w:r w:rsidRPr="00760B18">
        <w:rPr>
          <w:rFonts w:ascii="Arial" w:eastAsia="Times New Roman" w:hAnsi="Arial" w:cs="Arial"/>
          <w:color w:val="202A30"/>
          <w:lang w:eastAsia="en-GB"/>
        </w:rPr>
        <w:t>. </w:t>
      </w:r>
    </w:p>
    <w:p w14:paraId="2E99065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Throughout these hours you, or your carer on your behalf, can:</w:t>
      </w:r>
    </w:p>
    <w:p w14:paraId="3F94AFBD" w14:textId="77777777" w:rsidR="003E1EB2" w:rsidRPr="00760B18" w:rsidRDefault="003E1EB2">
      <w:pPr>
        <w:numPr>
          <w:ilvl w:val="0"/>
          <w:numId w:val="29"/>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Visit the practice</w:t>
      </w:r>
    </w:p>
    <w:p w14:paraId="4626BCBA" w14:textId="77777777" w:rsidR="003E1EB2" w:rsidRPr="00760B18" w:rsidRDefault="003E1EB2">
      <w:pPr>
        <w:numPr>
          <w:ilvl w:val="0"/>
          <w:numId w:val="29"/>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them</w:t>
      </w:r>
    </w:p>
    <w:p w14:paraId="572307F5" w14:textId="77777777" w:rsidR="003E1EB2" w:rsidRPr="00760B18" w:rsidRDefault="003E1EB2">
      <w:pPr>
        <w:numPr>
          <w:ilvl w:val="0"/>
          <w:numId w:val="29"/>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Go online using the practice’s website or the </w:t>
      </w:r>
      <w:r w:rsidRPr="00760B18">
        <w:rPr>
          <w:rFonts w:ascii="Arial" w:eastAsia="Times New Roman" w:hAnsi="Arial" w:cs="Arial"/>
          <w:b/>
          <w:bCs/>
          <w:color w:val="202A30"/>
          <w:bdr w:val="none" w:sz="0" w:space="0" w:color="auto" w:frame="1"/>
          <w:lang w:eastAsia="en-GB"/>
        </w:rPr>
        <w:t>NHS App.</w:t>
      </w:r>
    </w:p>
    <w:p w14:paraId="75F51A6B"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choose the way you contact your practice based on what is best for you. Some practices may have longer hours or may ask that you contact them via phone or in person for urgent queries.</w:t>
      </w:r>
    </w:p>
    <w:p w14:paraId="57036199"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the practice is closed?</w:t>
      </w:r>
    </w:p>
    <w:p w14:paraId="37C4059F"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need urgent help for your physical or mental health when the general practice is closed, and you cannot wait until they open, go online to </w:t>
      </w:r>
      <w:hyperlink r:id="rId6" w:history="1">
        <w:r w:rsidRPr="00760B18">
          <w:rPr>
            <w:rFonts w:ascii="Arial" w:eastAsia="Times New Roman" w:hAnsi="Arial" w:cs="Arial"/>
            <w:color w:val="005EB8"/>
            <w:u w:val="single"/>
            <w:bdr w:val="none" w:sz="0" w:space="0" w:color="auto" w:frame="1"/>
            <w:lang w:eastAsia="en-GB"/>
          </w:rPr>
          <w:t>111.nhs.uk</w:t>
        </w:r>
      </w:hyperlink>
      <w:r w:rsidRPr="00760B18">
        <w:rPr>
          <w:rFonts w:ascii="Arial" w:eastAsia="Times New Roman" w:hAnsi="Arial" w:cs="Arial"/>
          <w:color w:val="202A30"/>
          <w:lang w:eastAsia="en-GB"/>
        </w:rPr>
        <w:t> or call </w:t>
      </w:r>
      <w:r w:rsidRPr="00760B18">
        <w:rPr>
          <w:rFonts w:ascii="Arial" w:eastAsia="Times New Roman" w:hAnsi="Arial" w:cs="Arial"/>
          <w:b/>
          <w:bCs/>
          <w:color w:val="202A30"/>
          <w:bdr w:val="none" w:sz="0" w:space="0" w:color="auto" w:frame="1"/>
          <w:lang w:eastAsia="en-GB"/>
        </w:rPr>
        <w:t>111</w:t>
      </w:r>
      <w:r w:rsidRPr="00760B18">
        <w:rPr>
          <w:rFonts w:ascii="Arial" w:eastAsia="Times New Roman" w:hAnsi="Arial" w:cs="Arial"/>
          <w:color w:val="202A30"/>
          <w:lang w:eastAsia="en-GB"/>
        </w:rPr>
        <w:t>. They will tell you what to do next.</w:t>
      </w:r>
    </w:p>
    <w:p w14:paraId="761872D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it’s an emergency?</w:t>
      </w:r>
    </w:p>
    <w:p w14:paraId="22FA5FEC"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it’s a serious or life-threatening emergency, go straight to </w:t>
      </w:r>
      <w:r w:rsidRPr="00760B18">
        <w:rPr>
          <w:rFonts w:ascii="Arial" w:eastAsia="Times New Roman" w:hAnsi="Arial" w:cs="Arial"/>
          <w:b/>
          <w:bCs/>
          <w:color w:val="202A30"/>
          <w:bdr w:val="none" w:sz="0" w:space="0" w:color="auto" w:frame="1"/>
          <w:lang w:eastAsia="en-GB"/>
        </w:rPr>
        <w:t>A&amp;E</w:t>
      </w:r>
      <w:r w:rsidRPr="00760B18">
        <w:rPr>
          <w:rFonts w:ascii="Arial" w:eastAsia="Times New Roman" w:hAnsi="Arial" w:cs="Arial"/>
          <w:color w:val="202A30"/>
          <w:lang w:eastAsia="en-GB"/>
        </w:rPr>
        <w:t> (Accident and Emergency) or call </w:t>
      </w:r>
      <w:r w:rsidRPr="00760B18">
        <w:rPr>
          <w:rFonts w:ascii="Arial" w:eastAsia="Times New Roman" w:hAnsi="Arial" w:cs="Arial"/>
          <w:b/>
          <w:bCs/>
          <w:color w:val="202A30"/>
          <w:bdr w:val="none" w:sz="0" w:space="0" w:color="auto" w:frame="1"/>
          <w:lang w:eastAsia="en-GB"/>
        </w:rPr>
        <w:t>999</w:t>
      </w:r>
      <w:r w:rsidRPr="00760B18">
        <w:rPr>
          <w:rFonts w:ascii="Arial" w:eastAsia="Times New Roman" w:hAnsi="Arial" w:cs="Arial"/>
          <w:color w:val="202A30"/>
          <w:lang w:eastAsia="en-GB"/>
        </w:rPr>
        <w:t>.</w:t>
      </w:r>
    </w:p>
    <w:p w14:paraId="7A3EB50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happens when you contact your practice to request an appointment?</w:t>
      </w:r>
    </w:p>
    <w:p w14:paraId="52B3B4A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760B18">
        <w:rPr>
          <w:rFonts w:ascii="Arial" w:eastAsia="Times New Roman" w:hAnsi="Arial" w:cs="Arial"/>
          <w:b/>
          <w:bCs/>
          <w:color w:val="202A30"/>
          <w:bdr w:val="none" w:sz="0" w:space="0" w:color="auto" w:frame="1"/>
          <w:lang w:eastAsia="en-GB"/>
        </w:rPr>
        <w:t>within one working day</w:t>
      </w:r>
      <w:r w:rsidRPr="00760B18">
        <w:rPr>
          <w:rFonts w:ascii="Arial" w:eastAsia="Times New Roman" w:hAnsi="Arial" w:cs="Arial"/>
          <w:color w:val="202A30"/>
          <w:lang w:eastAsia="en-GB"/>
        </w:rPr>
        <w:t> what will happen next.</w:t>
      </w:r>
    </w:p>
    <w:p w14:paraId="5325F562"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could be:</w:t>
      </w:r>
    </w:p>
    <w:p w14:paraId="72438977" w14:textId="77777777" w:rsidR="003E1EB2" w:rsidRPr="00760B18" w:rsidRDefault="003E1EB2">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An appointment that day or a subsequent day</w:t>
      </w:r>
    </w:p>
    <w:p w14:paraId="23FD8468" w14:textId="77777777" w:rsidR="003E1EB2" w:rsidRPr="00760B18" w:rsidRDefault="003E1EB2">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phone call that day or a subsequent day</w:t>
      </w:r>
    </w:p>
    <w:p w14:paraId="4FCD4C18" w14:textId="77777777" w:rsidR="003E1EB2" w:rsidRPr="00760B18" w:rsidRDefault="003E1EB2">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text message responding to your query</w:t>
      </w:r>
    </w:p>
    <w:p w14:paraId="11ED050C" w14:textId="77777777" w:rsidR="003E1EB2" w:rsidRPr="00760B18" w:rsidRDefault="003E1EB2">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Advice to go to a pharmacy or another NHS service.</w:t>
      </w:r>
    </w:p>
    <w:p w14:paraId="4CE7460C"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will decide what is best for you based on your clinical need.</w:t>
      </w:r>
    </w:p>
    <w:p w14:paraId="5F770609"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cannot tell you to just call back the next day.</w:t>
      </w:r>
    </w:p>
    <w:p w14:paraId="742F72A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lastRenderedPageBreak/>
        <w:t>Who might help you?</w:t>
      </w:r>
    </w:p>
    <w:p w14:paraId="5B4DE29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might be offered a face-to-face appointment or a phone call with a GP or other member of the practice staff, like a nurse or pharmacist.</w:t>
      </w:r>
    </w:p>
    <w:p w14:paraId="55FA42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have a </w:t>
      </w:r>
      <w:proofErr w:type="spellStart"/>
      <w:r w:rsidRPr="00760B18">
        <w:rPr>
          <w:rFonts w:ascii="Arial" w:eastAsia="Times New Roman" w:hAnsi="Arial" w:cs="Arial"/>
          <w:color w:val="202A30"/>
          <w:lang w:eastAsia="en-GB"/>
        </w:rPr>
        <w:t>carer</w:t>
      </w:r>
      <w:proofErr w:type="spellEnd"/>
      <w:r w:rsidRPr="00760B18">
        <w:rPr>
          <w:rFonts w:ascii="Arial" w:eastAsia="Times New Roman" w:hAnsi="Arial" w:cs="Arial"/>
          <w:color w:val="202A30"/>
          <w:lang w:eastAsia="en-GB"/>
        </w:rPr>
        <w:t>, they can speak for you with your consent.</w:t>
      </w:r>
    </w:p>
    <w:p w14:paraId="7CCD509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ask to see a preferred healthcare professional, and the practice will try to meet your request, although you might have to wait longer for that person to be available.</w:t>
      </w:r>
    </w:p>
    <w:p w14:paraId="6B99B6E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It can be helpful to see the same healthcare professional, particularly if you have a long-term health condition.</w:t>
      </w:r>
    </w:p>
    <w:p w14:paraId="030A941D"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From what age can you see a GP on your own?</w:t>
      </w:r>
    </w:p>
    <w:p w14:paraId="47E0C81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16 or older</w:t>
      </w:r>
      <w:r w:rsidRPr="00760B18">
        <w:rPr>
          <w:rFonts w:ascii="Arial" w:eastAsia="Times New Roman" w:hAnsi="Arial" w:cs="Arial"/>
          <w:color w:val="202A30"/>
          <w:lang w:eastAsia="en-GB"/>
        </w:rPr>
        <w:t>, you can make and go to appointments by yourself.</w:t>
      </w:r>
    </w:p>
    <w:p w14:paraId="1568227A"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under 16</w:t>
      </w:r>
      <w:r w:rsidRPr="00760B18">
        <w:rPr>
          <w:rFonts w:ascii="Arial" w:eastAsia="Times New Roman" w:hAnsi="Arial" w:cs="Arial"/>
          <w:color w:val="202A30"/>
          <w:lang w:eastAsia="en-GB"/>
        </w:rPr>
        <w:t>, you can still ask to see a GP without your parent or guardian. The GP will decide if that’s appropriate for you.</w:t>
      </w:r>
    </w:p>
    <w:p w14:paraId="56FF54D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you need extra help?</w:t>
      </w:r>
    </w:p>
    <w:p w14:paraId="1C65E67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do not speak English, you can ask for interpretation services in your preferred language when you make an appointment.</w:t>
      </w:r>
      <w:r w:rsidRPr="00760B18">
        <w:rPr>
          <w:rFonts w:ascii="Arial" w:eastAsia="Times New Roman" w:hAnsi="Arial" w:cs="Arial"/>
          <w:color w:val="202A30"/>
          <w:lang w:eastAsia="en-GB"/>
        </w:rPr>
        <w:br/>
      </w:r>
      <w:r w:rsidRPr="00760B18">
        <w:rPr>
          <w:rFonts w:ascii="Arial" w:eastAsia="Times New Roman" w:hAnsi="Arial" w:cs="Arial"/>
          <w:color w:val="202A30"/>
          <w:lang w:eastAsia="en-GB"/>
        </w:rPr>
        <w:br/>
        <w:t>If you need extra help like longer appointments, a quiet space, wheelchair access, or information in a different format, tell your practice and they will try to help.</w:t>
      </w:r>
    </w:p>
    <w:p w14:paraId="0C472578"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do you choose a general practice?</w:t>
      </w:r>
    </w:p>
    <w:p w14:paraId="207535F3"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w:t>
      </w:r>
    </w:p>
    <w:p w14:paraId="4BA37E73" w14:textId="77777777" w:rsidR="003E1EB2" w:rsidRPr="00760B18" w:rsidRDefault="003E1EB2">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or visit a local practice</w:t>
      </w:r>
    </w:p>
    <w:p w14:paraId="5A36CD14" w14:textId="77777777" w:rsidR="003E1EB2" w:rsidRPr="00760B18" w:rsidRDefault="003E1EB2">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Use </w:t>
      </w:r>
      <w:hyperlink r:id="rId7" w:history="1">
        <w:r w:rsidRPr="00760B18">
          <w:rPr>
            <w:rFonts w:ascii="Arial" w:eastAsia="Times New Roman" w:hAnsi="Arial" w:cs="Arial"/>
            <w:color w:val="005EB8"/>
            <w:u w:val="single"/>
            <w:bdr w:val="none" w:sz="0" w:space="0" w:color="auto" w:frame="1"/>
            <w:lang w:eastAsia="en-GB"/>
          </w:rPr>
          <w:t>Find a GP online</w:t>
        </w:r>
      </w:hyperlink>
      <w:r w:rsidRPr="00760B18">
        <w:rPr>
          <w:rFonts w:ascii="Arial" w:eastAsia="Times New Roman" w:hAnsi="Arial" w:cs="Arial"/>
          <w:color w:val="202A30"/>
          <w:lang w:eastAsia="en-GB"/>
        </w:rPr>
        <w:t>.</w:t>
      </w:r>
    </w:p>
    <w:p w14:paraId="0366672A"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want to change to a new general </w:t>
      </w:r>
      <w:proofErr w:type="gramStart"/>
      <w:r w:rsidRPr="00760B18">
        <w:rPr>
          <w:rFonts w:ascii="Arial" w:eastAsia="Times New Roman" w:hAnsi="Arial" w:cs="Arial"/>
          <w:color w:val="202A30"/>
          <w:lang w:eastAsia="en-GB"/>
        </w:rPr>
        <w:t>practice</w:t>
      </w:r>
      <w:proofErr w:type="gramEnd"/>
      <w:r w:rsidRPr="00760B18">
        <w:rPr>
          <w:rFonts w:ascii="Arial" w:eastAsia="Times New Roman" w:hAnsi="Arial" w:cs="Arial"/>
          <w:color w:val="202A30"/>
          <w:lang w:eastAsia="en-GB"/>
        </w:rPr>
        <w:t xml:space="preserve"> you can do so at any point. Most people have a few choices nearby.</w:t>
      </w:r>
    </w:p>
    <w:p w14:paraId="0A906325"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you need ID or proof of address?</w:t>
      </w:r>
    </w:p>
    <w:p w14:paraId="60382E59"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No</w:t>
      </w:r>
      <w:r w:rsidRPr="00760B18">
        <w:rPr>
          <w:rFonts w:ascii="Arial" w:eastAsia="Times New Roman" w:hAnsi="Arial" w:cs="Arial"/>
          <w:color w:val="202A30"/>
          <w:lang w:eastAsia="en-GB"/>
        </w:rPr>
        <w:t>, you do not need ID, an NHS number or proof of address. It can help the practice if you do, but it is not needed to register or see a GP.   You can also register with a practice if you are homeless.</w:t>
      </w:r>
    </w:p>
    <w:p w14:paraId="6656F71A"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a practice say no to registering you?</w:t>
      </w:r>
    </w:p>
    <w:p w14:paraId="31529A6E"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They must write to you within </w:t>
      </w:r>
      <w:r w:rsidRPr="00760B18">
        <w:rPr>
          <w:rFonts w:ascii="Arial" w:eastAsia="Times New Roman" w:hAnsi="Arial" w:cs="Arial"/>
          <w:b/>
          <w:bCs/>
          <w:color w:val="202A30"/>
          <w:bdr w:val="none" w:sz="0" w:space="0" w:color="auto" w:frame="1"/>
          <w:lang w:eastAsia="en-GB"/>
        </w:rPr>
        <w:t>14 days</w:t>
      </w:r>
      <w:r w:rsidRPr="00760B18">
        <w:rPr>
          <w:rFonts w:ascii="Arial" w:eastAsia="Times New Roman" w:hAnsi="Arial" w:cs="Arial"/>
          <w:color w:val="202A30"/>
          <w:lang w:eastAsia="en-GB"/>
        </w:rPr>
        <w:t> if they say no and explain why. A practice can only say no for a good reason, like if you live too far away or their patient list is closed. For example, they </w:t>
      </w:r>
      <w:r w:rsidRPr="00760B18">
        <w:rPr>
          <w:rFonts w:ascii="Arial" w:eastAsia="Times New Roman" w:hAnsi="Arial" w:cs="Arial"/>
          <w:b/>
          <w:bCs/>
          <w:color w:val="202A30"/>
          <w:bdr w:val="none" w:sz="0" w:space="0" w:color="auto" w:frame="1"/>
          <w:lang w:eastAsia="en-GB"/>
        </w:rPr>
        <w:t>cannot</w:t>
      </w:r>
      <w:r w:rsidRPr="00760B18">
        <w:rPr>
          <w:rFonts w:ascii="Arial" w:eastAsia="Times New Roman" w:hAnsi="Arial" w:cs="Arial"/>
          <w:color w:val="202A30"/>
          <w:lang w:eastAsia="en-GB"/>
        </w:rPr>
        <w:t> say no for reasons such as immigration status, not having a permanent address, or for reasons connected with other characteristics protected under equalities legislation.</w:t>
      </w:r>
    </w:p>
    <w:p w14:paraId="48FB3CB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you choose which hospital or clinic you are referred to?</w:t>
      </w:r>
    </w:p>
    <w:p w14:paraId="6954E848"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If your GP needs to refer you for a physical or mental health condition, in most cases you have the right to choose the hospital or service you’d like to go to. You can get further information on your right to choose </w:t>
      </w:r>
      <w:hyperlink r:id="rId8" w:history="1">
        <w:r w:rsidRPr="00760B18">
          <w:rPr>
            <w:rFonts w:ascii="Arial" w:eastAsia="Times New Roman" w:hAnsi="Arial" w:cs="Arial"/>
            <w:color w:val="005EB8"/>
            <w:u w:val="single"/>
            <w:bdr w:val="none" w:sz="0" w:space="0" w:color="auto" w:frame="1"/>
            <w:lang w:eastAsia="en-GB"/>
          </w:rPr>
          <w:t>on the nhs.uk website</w:t>
        </w:r>
      </w:hyperlink>
      <w:r w:rsidRPr="00760B18">
        <w:rPr>
          <w:rFonts w:ascii="Arial" w:eastAsia="Times New Roman" w:hAnsi="Arial" w:cs="Arial"/>
          <w:color w:val="202A30"/>
          <w:lang w:eastAsia="en-GB"/>
        </w:rPr>
        <w:t>.</w:t>
      </w:r>
    </w:p>
    <w:p w14:paraId="79600E0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new to the UK</w:t>
      </w:r>
    </w:p>
    <w:p w14:paraId="75066C9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still register with a GP. It’s free to use and your </w:t>
      </w:r>
      <w:r w:rsidRPr="00760B18">
        <w:rPr>
          <w:rFonts w:ascii="Arial" w:eastAsia="Times New Roman" w:hAnsi="Arial" w:cs="Arial"/>
          <w:b/>
          <w:bCs/>
          <w:color w:val="202A30"/>
          <w:bdr w:val="none" w:sz="0" w:space="0" w:color="auto" w:frame="1"/>
          <w:lang w:eastAsia="en-GB"/>
        </w:rPr>
        <w:t>immigration status does not affect your right to register with a GP</w:t>
      </w:r>
      <w:r w:rsidRPr="00760B18">
        <w:rPr>
          <w:rFonts w:ascii="Arial" w:eastAsia="Times New Roman" w:hAnsi="Arial" w:cs="Arial"/>
          <w:color w:val="202A30"/>
          <w:lang w:eastAsia="en-GB"/>
        </w:rPr>
        <w:t>.</w:t>
      </w:r>
    </w:p>
    <w:p w14:paraId="1280E57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away from home but still in the UK</w:t>
      </w:r>
    </w:p>
    <w:p w14:paraId="75EF4BB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away from home for more than 24 hours (but less than 3 months), you can register as a </w:t>
      </w:r>
      <w:r w:rsidRPr="00760B18">
        <w:rPr>
          <w:rFonts w:ascii="Arial" w:eastAsia="Times New Roman" w:hAnsi="Arial" w:cs="Arial"/>
          <w:b/>
          <w:bCs/>
          <w:color w:val="202A30"/>
          <w:bdr w:val="none" w:sz="0" w:space="0" w:color="auto" w:frame="1"/>
          <w:lang w:eastAsia="en-GB"/>
        </w:rPr>
        <w:t>temporary patient</w:t>
      </w:r>
      <w:r w:rsidRPr="00760B18">
        <w:rPr>
          <w:rFonts w:ascii="Arial" w:eastAsia="Times New Roman" w:hAnsi="Arial" w:cs="Arial"/>
          <w:color w:val="202A30"/>
          <w:lang w:eastAsia="en-GB"/>
        </w:rPr>
        <w:t> near where you’re staying.</w:t>
      </w:r>
    </w:p>
    <w:p w14:paraId="783864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change your nominated pharmacy so you can get your medicine nearby. You can do this by contacting your practice or via the NHS App.</w:t>
      </w:r>
    </w:p>
    <w:p w14:paraId="266BC57F"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general practices charge for anything?</w:t>
      </w:r>
    </w:p>
    <w:p w14:paraId="0F845A8D"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NHS GP services are </w:t>
      </w:r>
      <w:r w:rsidRPr="00760B18">
        <w:rPr>
          <w:rFonts w:ascii="Arial" w:eastAsia="Times New Roman" w:hAnsi="Arial" w:cs="Arial"/>
          <w:b/>
          <w:bCs/>
          <w:color w:val="202A30"/>
          <w:bdr w:val="none" w:sz="0" w:space="0" w:color="auto" w:frame="1"/>
          <w:lang w:eastAsia="en-GB"/>
        </w:rPr>
        <w:t>free</w:t>
      </w:r>
      <w:r w:rsidRPr="00760B18">
        <w:rPr>
          <w:rFonts w:ascii="Arial" w:eastAsia="Times New Roman" w:hAnsi="Arial" w:cs="Arial"/>
          <w:color w:val="202A30"/>
          <w:lang w:eastAsia="en-GB"/>
        </w:rPr>
        <w:t>.  Sometimes, if you ask the GP to do private work (like writing a letter for insurance), they may charge a fee.</w:t>
      </w:r>
    </w:p>
    <w:p w14:paraId="63929CA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should everyone be treated?</w:t>
      </w:r>
    </w:p>
    <w:p w14:paraId="0A908CCF"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 practice should treat everyone fairly, kindly and respectfully.  Likewise, you should also treat staff with respect.  The practice can remove patients from their list if they are violent or abusive to staff.</w:t>
      </w:r>
    </w:p>
    <w:p w14:paraId="6676A86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To learn more about your rights, you can read the </w:t>
      </w:r>
      <w:hyperlink r:id="rId9" w:history="1">
        <w:r w:rsidRPr="00760B18">
          <w:rPr>
            <w:rFonts w:ascii="Arial" w:eastAsia="Times New Roman" w:hAnsi="Arial" w:cs="Arial"/>
            <w:color w:val="005EB8"/>
            <w:u w:val="single"/>
            <w:bdr w:val="none" w:sz="0" w:space="0" w:color="auto" w:frame="1"/>
            <w:lang w:eastAsia="en-GB"/>
          </w:rPr>
          <w:t>NHS Constitution</w:t>
        </w:r>
      </w:hyperlink>
      <w:r w:rsidRPr="00760B18">
        <w:rPr>
          <w:rFonts w:ascii="Arial" w:eastAsia="Times New Roman" w:hAnsi="Arial" w:cs="Arial"/>
          <w:color w:val="202A30"/>
          <w:lang w:eastAsia="en-GB"/>
        </w:rPr>
        <w:t>.</w:t>
      </w:r>
    </w:p>
    <w:p w14:paraId="71268081"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help your general practice?</w:t>
      </w:r>
    </w:p>
    <w:p w14:paraId="6D1CCAF3" w14:textId="77777777" w:rsidR="003E1EB2" w:rsidRPr="00760B18" w:rsidRDefault="003E1EB2">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prepared:</w:t>
      </w:r>
      <w:r w:rsidRPr="00760B18">
        <w:rPr>
          <w:rFonts w:ascii="Arial" w:eastAsia="Times New Roman" w:hAnsi="Arial" w:cs="Arial"/>
          <w:color w:val="202A30"/>
          <w:lang w:eastAsia="en-GB"/>
        </w:rPr>
        <w:t> Before an appointment, think about writing down your symptoms, what you are worried about and what you want to talk about.</w:t>
      </w:r>
    </w:p>
    <w:p w14:paraId="04A2B050" w14:textId="77777777" w:rsidR="003E1EB2" w:rsidRPr="00760B18" w:rsidRDefault="003E1EB2">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on time: </w:t>
      </w:r>
      <w:r w:rsidRPr="00760B18">
        <w:rPr>
          <w:rFonts w:ascii="Arial" w:eastAsia="Times New Roman" w:hAnsi="Arial" w:cs="Arial"/>
          <w:color w:val="202A30"/>
          <w:lang w:eastAsia="en-GB"/>
        </w:rPr>
        <w:t>Being late for an appointment or being unavailable for a timed call-back can affect other patients.</w:t>
      </w:r>
    </w:p>
    <w:p w14:paraId="70528D0E" w14:textId="77777777" w:rsidR="003E1EB2" w:rsidRPr="00760B18" w:rsidRDefault="003E1EB2">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Cancel if needed:</w:t>
      </w:r>
      <w:r w:rsidRPr="00760B18">
        <w:rPr>
          <w:rFonts w:ascii="Arial" w:eastAsia="Times New Roman" w:hAnsi="Arial" w:cs="Arial"/>
          <w:color w:val="202A30"/>
          <w:lang w:eastAsia="en-GB"/>
        </w:rPr>
        <w:t> If you can’t go to your appointment, tell the practice as soon as you can, so that they can offer it to someone else.</w:t>
      </w:r>
    </w:p>
    <w:p w14:paraId="29FA416E" w14:textId="77777777" w:rsidR="003E1EB2" w:rsidRPr="00760B18" w:rsidRDefault="003E1EB2">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Use the NHS App or website:</w:t>
      </w:r>
      <w:r w:rsidRPr="00760B18">
        <w:rPr>
          <w:rFonts w:ascii="Arial" w:eastAsia="Times New Roman" w:hAnsi="Arial" w:cs="Arial"/>
          <w:color w:val="202A30"/>
          <w:lang w:eastAsia="en-GB"/>
        </w:rPr>
        <w:t> If you’re confident using smart phones or computers, you can book or cancel appointments, order repeat prescriptions, and see your test results online.</w:t>
      </w:r>
    </w:p>
    <w:p w14:paraId="00ACEFA8" w14:textId="77777777" w:rsidR="003E1EB2" w:rsidRPr="00760B18" w:rsidRDefault="003E1EB2">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Turn on notifications:</w:t>
      </w:r>
      <w:r w:rsidRPr="00760B18">
        <w:rPr>
          <w:rFonts w:ascii="Arial" w:eastAsia="Times New Roman" w:hAnsi="Arial" w:cs="Arial"/>
          <w:color w:val="202A30"/>
          <w:lang w:eastAsia="en-GB"/>
        </w:rPr>
        <w:t> If you use the NHS App, turn on notifications so the practice can contact you more easily.  Please keep an eye out for messages.</w:t>
      </w:r>
    </w:p>
    <w:p w14:paraId="0572B995" w14:textId="77777777" w:rsidR="003E1EB2" w:rsidRPr="00760B18" w:rsidRDefault="003E1EB2">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Order repeat medicines on time:</w:t>
      </w:r>
      <w:r w:rsidRPr="00760B18">
        <w:rPr>
          <w:rFonts w:ascii="Arial" w:eastAsia="Times New Roman" w:hAnsi="Arial" w:cs="Arial"/>
          <w:color w:val="202A30"/>
          <w:lang w:eastAsia="en-GB"/>
        </w:rPr>
        <w:t> Make sure you ask for repeat prescriptions on time, so you don’t run out, and only order what you need.</w:t>
      </w:r>
    </w:p>
    <w:p w14:paraId="1D46296D" w14:textId="77777777" w:rsidR="003E1EB2" w:rsidRPr="00760B18" w:rsidRDefault="003E1EB2">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Join the Patient Participation Group</w:t>
      </w:r>
      <w:r w:rsidRPr="00760B18">
        <w:rPr>
          <w:rFonts w:ascii="Arial" w:eastAsia="Times New Roman" w:hAnsi="Arial" w:cs="Arial"/>
          <w:color w:val="202A30"/>
          <w:lang w:eastAsia="en-GB"/>
        </w:rPr>
        <w:t>: You practice will have a group of patients who can offer feedback on the services it delivers. Your practice website should explain how you can join. </w:t>
      </w:r>
    </w:p>
    <w:p w14:paraId="27B0049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give feedback or raise concerns?</w:t>
      </w:r>
    </w:p>
    <w:p w14:paraId="26ACE9B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0" w:history="1">
        <w:r w:rsidRPr="00760B18">
          <w:rPr>
            <w:rFonts w:ascii="Arial" w:eastAsia="Times New Roman" w:hAnsi="Arial" w:cs="Arial"/>
            <w:color w:val="005EB8"/>
            <w:u w:val="single"/>
            <w:bdr w:val="none" w:sz="0" w:space="0" w:color="auto" w:frame="1"/>
            <w:lang w:eastAsia="en-GB"/>
          </w:rPr>
          <w:t>NHS England website</w:t>
        </w:r>
      </w:hyperlink>
      <w:r w:rsidRPr="00760B18">
        <w:rPr>
          <w:rFonts w:ascii="Arial" w:eastAsia="Times New Roman" w:hAnsi="Arial" w:cs="Arial"/>
          <w:color w:val="202A30"/>
          <w:lang w:eastAsia="en-GB"/>
        </w:rPr>
        <w:t>.  </w:t>
      </w:r>
    </w:p>
    <w:p w14:paraId="528ECCEF" w14:textId="77777777" w:rsidR="003E1EB2"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1" w:history="1">
        <w:r w:rsidRPr="00760B18">
          <w:rPr>
            <w:rFonts w:ascii="Arial" w:eastAsia="Times New Roman" w:hAnsi="Arial" w:cs="Arial"/>
            <w:color w:val="005EB8"/>
            <w:u w:val="single"/>
            <w:bdr w:val="none" w:sz="0" w:space="0" w:color="auto" w:frame="1"/>
            <w:lang w:eastAsia="en-GB"/>
          </w:rPr>
          <w:t>the Healthwatch website</w:t>
        </w:r>
      </w:hyperlink>
      <w:r w:rsidRPr="00760B18">
        <w:rPr>
          <w:rFonts w:ascii="Arial" w:eastAsia="Times New Roman" w:hAnsi="Arial" w:cs="Arial"/>
          <w:color w:val="202A30"/>
          <w:lang w:eastAsia="en-GB"/>
        </w:rPr>
        <w:t>.</w:t>
      </w:r>
    </w:p>
    <w:p w14:paraId="5EFEBF6B" w14:textId="77777777" w:rsidR="00AA4FD4" w:rsidRDefault="00AA4FD4" w:rsidP="003E1EB2">
      <w:pPr>
        <w:textAlignment w:val="baseline"/>
        <w:rPr>
          <w:rFonts w:ascii="Arial" w:eastAsia="Times New Roman" w:hAnsi="Arial" w:cs="Arial"/>
          <w:color w:val="202A30"/>
          <w:lang w:eastAsia="en-GB"/>
        </w:rPr>
      </w:pPr>
    </w:p>
    <w:p w14:paraId="4AADCFDC" w14:textId="1CBF3618" w:rsidR="00AA4FD4" w:rsidRPr="00AE0329" w:rsidRDefault="00AA4FD4" w:rsidP="00AA4FD4">
      <w:pPr>
        <w:rPr>
          <w:rFonts w:ascii="Arial" w:hAnsi="Arial" w:cs="Arial"/>
          <w:b/>
          <w:sz w:val="20"/>
          <w:szCs w:val="20"/>
        </w:rPr>
      </w:pPr>
      <w:r w:rsidRPr="00AE0329">
        <w:rPr>
          <w:rFonts w:ascii="Arial" w:hAnsi="Arial" w:cs="Arial"/>
          <w:b/>
          <w:sz w:val="20"/>
          <w:szCs w:val="20"/>
        </w:rPr>
        <w:t>RAPID HEALT</w:t>
      </w:r>
      <w:r>
        <w:rPr>
          <w:rFonts w:ascii="Arial" w:hAnsi="Arial" w:cs="Arial"/>
          <w:b/>
          <w:sz w:val="20"/>
          <w:szCs w:val="20"/>
        </w:rPr>
        <w:t>H</w:t>
      </w:r>
    </w:p>
    <w:p w14:paraId="090C1686" w14:textId="77777777" w:rsidR="00AA4FD4" w:rsidRPr="00AE0329" w:rsidRDefault="00AA4FD4" w:rsidP="00AA4FD4">
      <w:pPr>
        <w:rPr>
          <w:rFonts w:ascii="Arial" w:hAnsi="Arial" w:cs="Arial"/>
          <w:b/>
          <w:sz w:val="20"/>
          <w:szCs w:val="20"/>
        </w:rPr>
      </w:pPr>
      <w:r w:rsidRPr="00AE0329">
        <w:rPr>
          <w:rFonts w:ascii="Arial" w:hAnsi="Arial" w:cs="Arial"/>
          <w:b/>
          <w:sz w:val="20"/>
          <w:szCs w:val="20"/>
        </w:rPr>
        <w:t xml:space="preserve">For more information </w:t>
      </w:r>
      <w:r>
        <w:rPr>
          <w:rFonts w:ascii="Arial" w:hAnsi="Arial" w:cs="Arial"/>
          <w:b/>
          <w:sz w:val="20"/>
          <w:szCs w:val="20"/>
        </w:rPr>
        <w:t xml:space="preserve">about this service </w:t>
      </w:r>
      <w:r w:rsidRPr="00AE0329">
        <w:rPr>
          <w:rFonts w:ascii="Arial" w:hAnsi="Arial" w:cs="Arial"/>
          <w:b/>
          <w:sz w:val="20"/>
          <w:szCs w:val="20"/>
        </w:rPr>
        <w:t xml:space="preserve">see </w:t>
      </w:r>
      <w:proofErr w:type="gramStart"/>
      <w:r w:rsidRPr="00AE0329">
        <w:rPr>
          <w:rFonts w:ascii="Arial" w:hAnsi="Arial" w:cs="Arial"/>
          <w:b/>
          <w:sz w:val="20"/>
          <w:szCs w:val="20"/>
        </w:rPr>
        <w:t>here:-</w:t>
      </w:r>
      <w:proofErr w:type="gramEnd"/>
    </w:p>
    <w:p w14:paraId="2FC8BFDD" w14:textId="77777777" w:rsidR="00AA4FD4" w:rsidRPr="00AE0329" w:rsidRDefault="00AA4FD4" w:rsidP="00AA4FD4">
      <w:pPr>
        <w:rPr>
          <w:rFonts w:ascii="Arial" w:hAnsi="Arial" w:cs="Arial"/>
          <w:b/>
          <w:sz w:val="20"/>
          <w:szCs w:val="20"/>
        </w:rPr>
      </w:pPr>
    </w:p>
    <w:p w14:paraId="43754911" w14:textId="77777777" w:rsidR="00AA4FD4" w:rsidRPr="00AE0329" w:rsidRDefault="00AA4FD4" w:rsidP="00AA4FD4">
      <w:pPr>
        <w:rPr>
          <w:rFonts w:ascii="Arial" w:hAnsi="Arial" w:cs="Arial"/>
          <w:b/>
          <w:sz w:val="20"/>
          <w:szCs w:val="20"/>
        </w:rPr>
      </w:pPr>
      <w:r w:rsidRPr="00AE0329">
        <w:rPr>
          <w:rFonts w:ascii="Arial" w:hAnsi="Arial" w:cs="Arial"/>
          <w:b/>
          <w:sz w:val="20"/>
          <w:szCs w:val="20"/>
        </w:rPr>
        <w:t>https://vimeo.com/948772217/f3e9d87d1b</w:t>
      </w:r>
    </w:p>
    <w:p w14:paraId="0580EB78" w14:textId="77777777" w:rsidR="00AA4FD4" w:rsidRPr="00AE0329" w:rsidRDefault="00AA4FD4" w:rsidP="00AA4FD4">
      <w:pPr>
        <w:rPr>
          <w:rFonts w:ascii="Helvetica" w:hAnsi="Helvetica"/>
          <w:color w:val="2C2C2C"/>
          <w:sz w:val="20"/>
          <w:szCs w:val="20"/>
        </w:rPr>
      </w:pPr>
    </w:p>
    <w:p w14:paraId="3DD60959"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login</w:t>
      </w:r>
    </w:p>
    <w:p w14:paraId="5731825B"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If you access Rapid Health using your NHS login details, the identity verification services are</w:t>
      </w:r>
    </w:p>
    <w:p w14:paraId="2162D3E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managed by NHS England.</w:t>
      </w:r>
    </w:p>
    <w:p w14:paraId="6767D52D"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NHS England is the controller for any personal information you provided to NHS England to</w:t>
      </w:r>
    </w:p>
    <w:p w14:paraId="156A092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get an NHS login account and verify your identity and uses that personal information solely</w:t>
      </w:r>
    </w:p>
    <w:p w14:paraId="1FEDBC91"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for that single purpose. For this personal information, our role is a “data processor” only and</w:t>
      </w:r>
    </w:p>
    <w:p w14:paraId="7E67BE45"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we must act under the instructions provided by NHS England (as the “data controller”) when</w:t>
      </w:r>
    </w:p>
    <w:p w14:paraId="6CFB54B9"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verifying your identity.</w:t>
      </w:r>
    </w:p>
    <w:p w14:paraId="00EE408F"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For more information on NHS login, see the</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terms</w:t>
      </w:r>
    </w:p>
    <w:p w14:paraId="4F2F7176" w14:textId="77777777" w:rsidR="00AA4FD4" w:rsidRDefault="00AA4FD4" w:rsidP="00AA4FD4">
      <w:pPr>
        <w:rPr>
          <w:rFonts w:ascii="Helvetica" w:hAnsi="Helvetica"/>
          <w:color w:val="00000A"/>
          <w:sz w:val="20"/>
          <w:szCs w:val="20"/>
        </w:rPr>
      </w:pPr>
      <w:r w:rsidRPr="00AE0329">
        <w:rPr>
          <w:rFonts w:ascii="Helvetica" w:hAnsi="Helvetica"/>
          <w:color w:val="0B4CB4"/>
          <w:sz w:val="20"/>
          <w:szCs w:val="20"/>
        </w:rPr>
        <w:t>and conditions</w:t>
      </w:r>
      <w:r w:rsidRPr="00AE0329">
        <w:rPr>
          <w:rFonts w:ascii="Helvetica" w:hAnsi="Helvetica"/>
          <w:color w:val="00000A"/>
          <w:sz w:val="20"/>
          <w:szCs w:val="20"/>
        </w:rPr>
        <w:t>.</w:t>
      </w:r>
    </w:p>
    <w:p w14:paraId="6A208898" w14:textId="77777777" w:rsidR="00AA4FD4" w:rsidRPr="00AE0329" w:rsidRDefault="00AA4FD4" w:rsidP="00AA4FD4">
      <w:pPr>
        <w:rPr>
          <w:rFonts w:ascii="Helvetica" w:hAnsi="Helvetica"/>
          <w:color w:val="0B4CB4"/>
          <w:sz w:val="20"/>
          <w:szCs w:val="20"/>
        </w:rPr>
      </w:pPr>
    </w:p>
    <w:p w14:paraId="7D251485"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App</w:t>
      </w:r>
    </w:p>
    <w:p w14:paraId="1291225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 can access Rapid Health on the NHS App using your NHS login details.</w:t>
      </w:r>
    </w:p>
    <w:p w14:paraId="64DF05FF"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If you sign in using NHS login, we will ask your permission to share your NHS login</w:t>
      </w:r>
    </w:p>
    <w:p w14:paraId="5AF5EFC9"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information with our service. This allows us to fill in some personal details for you, such as</w:t>
      </w:r>
    </w:p>
    <w:p w14:paraId="27FCDE4B"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your name, date of birth and contact details.</w:t>
      </w:r>
    </w:p>
    <w:p w14:paraId="2AE8A8C8"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We will not use your NHS login information for any other purposes. You can only share your</w:t>
      </w:r>
    </w:p>
    <w:p w14:paraId="3A9FC9B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NHS login information if you have proved your identity to NHS login.</w:t>
      </w:r>
    </w:p>
    <w:p w14:paraId="1F0A28C8"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 xml:space="preserve">You can choose not to share your NHS login information with Rapid </w:t>
      </w:r>
      <w:proofErr w:type="gramStart"/>
      <w:r w:rsidRPr="00AE0329">
        <w:rPr>
          <w:rFonts w:ascii="Helvetica" w:hAnsi="Helvetica"/>
          <w:color w:val="2C2C2C"/>
          <w:sz w:val="20"/>
          <w:szCs w:val="20"/>
        </w:rPr>
        <w:t>Health</w:t>
      </w:r>
      <w:proofErr w:type="gramEnd"/>
      <w:r w:rsidRPr="00AE0329">
        <w:rPr>
          <w:rFonts w:ascii="Helvetica" w:hAnsi="Helvetica"/>
          <w:color w:val="2C2C2C"/>
          <w:sz w:val="20"/>
          <w:szCs w:val="20"/>
        </w:rPr>
        <w:t xml:space="preserve"> but you will need</w:t>
      </w:r>
    </w:p>
    <w:p w14:paraId="63CB3614"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to enter your information yourself whilst using the service.</w:t>
      </w:r>
    </w:p>
    <w:p w14:paraId="2B6C1FA2" w14:textId="6E8AEF5D" w:rsidR="003E1EB2" w:rsidRPr="00E007B8" w:rsidRDefault="00AA4FD4" w:rsidP="00E007B8">
      <w:pPr>
        <w:rPr>
          <w:rFonts w:ascii="Helvetica" w:hAnsi="Helvetica"/>
          <w:color w:val="0B4CB4"/>
          <w:sz w:val="20"/>
          <w:szCs w:val="20"/>
        </w:rPr>
      </w:pPr>
      <w:r w:rsidRPr="00AE0329">
        <w:rPr>
          <w:rFonts w:ascii="Helvetica" w:hAnsi="Helvetica"/>
          <w:color w:val="2C2C2C"/>
          <w:sz w:val="20"/>
          <w:szCs w:val="20"/>
        </w:rPr>
        <w:t xml:space="preserve">For more information, see the </w:t>
      </w:r>
      <w:r w:rsidRPr="00AE0329">
        <w:rPr>
          <w:rFonts w:ascii="Helvetica"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hAnsi="Helvetica"/>
          <w:color w:val="0B4CB4"/>
          <w:sz w:val="20"/>
          <w:szCs w:val="20"/>
        </w:rPr>
        <w:t>NHS login terms and conditions</w:t>
      </w:r>
      <w:r w:rsidRPr="00AE0329">
        <w:rPr>
          <w:rFonts w:ascii="Helvetica" w:hAnsi="Helvetica"/>
          <w:color w:val="00000A"/>
          <w:sz w:val="20"/>
          <w:szCs w:val="20"/>
        </w:rPr>
        <w:t>.</w:t>
      </w:r>
    </w:p>
    <w:p w14:paraId="18579031" w14:textId="13144E9B" w:rsidR="00754729" w:rsidRPr="005E1E0E" w:rsidRDefault="00E007B8"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lastRenderedPageBreak/>
        <w:t xml:space="preserve">Vine House Surgery </w:t>
      </w:r>
    </w:p>
    <w:p w14:paraId="72436DDB"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pPr>
        <w:pStyle w:val="ListParagraph"/>
        <w:numPr>
          <w:ilvl w:val="0"/>
          <w:numId w:val="1"/>
        </w:numPr>
        <w:spacing w:after="160" w:line="259"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pPr>
        <w:pStyle w:val="ListParagraph"/>
        <w:numPr>
          <w:ilvl w:val="0"/>
          <w:numId w:val="1"/>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pPr>
        <w:pStyle w:val="ListParagraph"/>
        <w:numPr>
          <w:ilvl w:val="0"/>
          <w:numId w:val="1"/>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414EEC9D" w14:textId="77777777" w:rsidR="00B711EC" w:rsidRPr="005E1E0E" w:rsidRDefault="00B711EC" w:rsidP="00B711EC">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0BD8128A" w14:textId="77777777" w:rsidR="00B711EC" w:rsidRPr="005E1E0E" w:rsidRDefault="00B711EC" w:rsidP="00B711EC">
      <w:pPr>
        <w:autoSpaceDE w:val="0"/>
        <w:autoSpaceDN w:val="0"/>
        <w:adjustRightInd w:val="0"/>
        <w:spacing w:after="0" w:line="240" w:lineRule="auto"/>
        <w:jc w:val="both"/>
        <w:outlineLvl w:val="0"/>
        <w:rPr>
          <w:rFonts w:ascii="Arial" w:hAnsi="Arial" w:cs="Arial"/>
          <w:b/>
          <w:bCs/>
          <w:sz w:val="20"/>
          <w:szCs w:val="20"/>
          <w:lang w:eastAsia="en-GB"/>
        </w:rPr>
      </w:pPr>
    </w:p>
    <w:p w14:paraId="7B4BE0E4" w14:textId="77777777" w:rsidR="00B711EC" w:rsidRPr="005E1E0E" w:rsidRDefault="00B711EC" w:rsidP="00B711EC">
      <w:pPr>
        <w:rPr>
          <w:rFonts w:ascii="Arial" w:hAnsi="Arial" w:cs="Arial"/>
          <w:sz w:val="20"/>
          <w:szCs w:val="20"/>
        </w:rPr>
      </w:pPr>
      <w:r w:rsidRPr="005E1E0E">
        <w:rPr>
          <w:rFonts w:ascii="Arial" w:hAnsi="Arial" w:cs="Arial"/>
          <w:sz w:val="20"/>
          <w:szCs w:val="20"/>
        </w:rPr>
        <w:t>For the purpose of applicable data protection legislation (including but not limited to the General Data Protection Regulation (Regulation (</w:t>
      </w:r>
      <w:r>
        <w:rPr>
          <w:rFonts w:ascii="Arial" w:hAnsi="Arial" w:cs="Arial"/>
          <w:sz w:val="20"/>
          <w:szCs w:val="20"/>
        </w:rPr>
        <w:t>UK</w:t>
      </w:r>
      <w:r w:rsidRPr="005E1E0E">
        <w:rPr>
          <w:rFonts w:ascii="Arial" w:hAnsi="Arial" w:cs="Arial"/>
          <w:sz w:val="20"/>
          <w:szCs w:val="20"/>
        </w:rPr>
        <w:t>) 2016/679) (the "</w:t>
      </w:r>
      <w:r>
        <w:rPr>
          <w:rFonts w:ascii="Arial" w:hAnsi="Arial" w:cs="Arial"/>
          <w:sz w:val="20"/>
          <w:szCs w:val="20"/>
        </w:rPr>
        <w:t>UK</w:t>
      </w:r>
      <w:r w:rsidRPr="005E1E0E">
        <w:rPr>
          <w:rFonts w:ascii="Arial" w:hAnsi="Arial" w:cs="Arial"/>
          <w:sz w:val="20"/>
          <w:szCs w:val="20"/>
        </w:rPr>
        <w:t>GDPR"), and the Data Protection Act 2018 the practice responsible for your personal data is [Practice Name].</w:t>
      </w:r>
    </w:p>
    <w:p w14:paraId="28FF83D7" w14:textId="77777777" w:rsidR="00B711EC" w:rsidRPr="005E1E0E" w:rsidRDefault="00B711EC" w:rsidP="00B711EC">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Pr>
          <w:rFonts w:ascii="Arial" w:hAnsi="Arial" w:cs="Arial"/>
          <w:sz w:val="20"/>
          <w:szCs w:val="20"/>
        </w:rPr>
        <w:t>.</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1B1754CC" w:rsidR="00E37206" w:rsidRPr="005E1E0E" w:rsidRDefault="00DB02BD" w:rsidP="00E37206">
      <w:pPr>
        <w:widowControl w:val="0"/>
        <w:spacing w:after="280"/>
        <w:rPr>
          <w:rFonts w:ascii="Arial" w:hAnsi="Arial" w:cs="Arial"/>
          <w:sz w:val="20"/>
          <w:szCs w:val="20"/>
        </w:rPr>
      </w:pPr>
      <w:r w:rsidRPr="005E1E0E">
        <w:rPr>
          <w:rFonts w:ascii="Arial" w:hAnsi="Arial" w:cs="Arial"/>
          <w:sz w:val="20"/>
          <w:szCs w:val="20"/>
        </w:rPr>
        <w:t>[Practice Name]</w:t>
      </w:r>
      <w:r w:rsidR="00E37206" w:rsidRPr="005E1E0E">
        <w:rPr>
          <w:rFonts w:ascii="Arial" w:hAnsi="Arial" w:cs="Arial"/>
          <w:sz w:val="20"/>
          <w:szCs w:val="20"/>
        </w:rPr>
        <w:t xml:space="preserve"> 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information;  </w:t>
      </w:r>
    </w:p>
    <w:p w14:paraId="3721D00B" w14:textId="6B1645BE" w:rsidR="00DB02BD" w:rsidRPr="005E1E0E" w:rsidRDefault="00E37206">
      <w:pPr>
        <w:pStyle w:val="ListParagraph"/>
        <w:widowControl w:val="0"/>
        <w:numPr>
          <w:ilvl w:val="0"/>
          <w:numId w:val="7"/>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pPr>
        <w:pStyle w:val="ListParagraph"/>
        <w:widowControl w:val="0"/>
        <w:numPr>
          <w:ilvl w:val="0"/>
          <w:numId w:val="7"/>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pPr>
        <w:pStyle w:val="ListParagraph"/>
        <w:widowControl w:val="0"/>
        <w:numPr>
          <w:ilvl w:val="0"/>
          <w:numId w:val="7"/>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pPr>
        <w:pStyle w:val="ListParagraph"/>
        <w:widowControl w:val="0"/>
        <w:numPr>
          <w:ilvl w:val="0"/>
          <w:numId w:val="7"/>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pPr>
        <w:pStyle w:val="ListParagraph"/>
        <w:widowControl w:val="0"/>
        <w:numPr>
          <w:ilvl w:val="0"/>
          <w:numId w:val="7"/>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pPr>
        <w:pStyle w:val="ListParagraph"/>
        <w:widowControl w:val="0"/>
        <w:numPr>
          <w:ilvl w:val="0"/>
          <w:numId w:val="7"/>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pPr>
        <w:pStyle w:val="ListParagraph"/>
        <w:widowControl w:val="0"/>
        <w:numPr>
          <w:ilvl w:val="0"/>
          <w:numId w:val="7"/>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in order to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0009B867" w14:textId="77777777" w:rsidR="00E40334" w:rsidRPr="00E40334" w:rsidRDefault="00E40334" w:rsidP="00E40334">
      <w:pPr>
        <w:rPr>
          <w:rFonts w:cs="Arial"/>
        </w:rPr>
      </w:pPr>
      <w:r w:rsidRPr="00E40334">
        <w:rPr>
          <w:rFonts w:cs="Arial"/>
        </w:rPr>
        <w:t>We use your personal and healthcare information in the following ways:</w:t>
      </w:r>
    </w:p>
    <w:p w14:paraId="45BF8BDB" w14:textId="50933200" w:rsidR="008F3418" w:rsidRPr="00E40334" w:rsidRDefault="008F3418">
      <w:pPr>
        <w:pStyle w:val="ListParagraph"/>
        <w:numPr>
          <w:ilvl w:val="0"/>
          <w:numId w:val="8"/>
        </w:numPr>
        <w:spacing w:before="240" w:after="240" w:line="240" w:lineRule="auto"/>
        <w:jc w:val="both"/>
        <w:rPr>
          <w:rFonts w:cs="Arial"/>
        </w:rPr>
      </w:pPr>
      <w:r w:rsidRPr="00E40334">
        <w:rPr>
          <w:rFonts w:cs="Arial"/>
        </w:rPr>
        <w:t>when we need to speak to or contact other doctors, consultants, nurses, or any other medical/healthcare professional or organisation during your diagnosis or treatment or ongoing healthcare;</w:t>
      </w:r>
      <w:r>
        <w:rPr>
          <w:rFonts w:cs="Arial"/>
        </w:rPr>
        <w:t xml:space="preserve"> this includes the use of telephone or video consultation.</w:t>
      </w:r>
    </w:p>
    <w:p w14:paraId="0FF3EA56" w14:textId="18B7297E" w:rsidR="00E40334" w:rsidRPr="00E40334" w:rsidRDefault="00E40334">
      <w:pPr>
        <w:pStyle w:val="ListParagraph"/>
        <w:numPr>
          <w:ilvl w:val="0"/>
          <w:numId w:val="8"/>
        </w:numPr>
        <w:spacing w:before="240" w:after="240" w:line="240" w:lineRule="auto"/>
        <w:jc w:val="both"/>
        <w:rPr>
          <w:rFonts w:cs="Arial"/>
        </w:rPr>
      </w:pPr>
    </w:p>
    <w:p w14:paraId="1B71B173" w14:textId="77777777" w:rsidR="00E40334" w:rsidRPr="00E40334" w:rsidRDefault="00E40334" w:rsidP="00E40334">
      <w:pPr>
        <w:pStyle w:val="ListParagraph"/>
        <w:rPr>
          <w:rFonts w:cs="Arial"/>
        </w:rPr>
      </w:pPr>
    </w:p>
    <w:p w14:paraId="73B13F7E" w14:textId="1F5CB12C" w:rsidR="00E40334" w:rsidRDefault="00E40334">
      <w:pPr>
        <w:pStyle w:val="ListParagraph"/>
        <w:numPr>
          <w:ilvl w:val="0"/>
          <w:numId w:val="8"/>
        </w:numPr>
        <w:spacing w:before="240" w:after="240" w:line="240" w:lineRule="auto"/>
        <w:jc w:val="both"/>
        <w:rPr>
          <w:rFonts w:cs="Arial"/>
        </w:rPr>
      </w:pPr>
      <w:r w:rsidRPr="00E40334">
        <w:rPr>
          <w:rFonts w:cs="Arial"/>
        </w:rPr>
        <w:t xml:space="preserve">when we are required by law to hand over your information to any other organisation, such as the police, by court order, solicitors, or immigration enforcement. </w:t>
      </w:r>
    </w:p>
    <w:p w14:paraId="6DCD607B" w14:textId="77777777" w:rsidR="00F96D79" w:rsidRPr="00F96D79" w:rsidRDefault="00F96D79" w:rsidP="00F96D79">
      <w:pPr>
        <w:pStyle w:val="ListParagraph"/>
        <w:rPr>
          <w:rFonts w:cs="Arial"/>
        </w:rPr>
      </w:pPr>
    </w:p>
    <w:p w14:paraId="32C8A419" w14:textId="77777777" w:rsidR="00F96D79" w:rsidRPr="00A24734" w:rsidRDefault="00F96D79">
      <w:pPr>
        <w:pStyle w:val="ListParagraph"/>
        <w:numPr>
          <w:ilvl w:val="0"/>
          <w:numId w:val="8"/>
        </w:numPr>
        <w:spacing w:before="240" w:after="240" w:line="240" w:lineRule="auto"/>
        <w:jc w:val="both"/>
        <w:rPr>
          <w:rFonts w:cs="Arial"/>
        </w:rPr>
      </w:pPr>
      <w:r>
        <w:rPr>
          <w:rFonts w:cs="Arial"/>
        </w:rPr>
        <w:lastRenderedPageBreak/>
        <w:t>In a de-identified form to support planning of health services and to improve health outcomes for our population</w:t>
      </w:r>
    </w:p>
    <w:p w14:paraId="4205A666" w14:textId="77777777" w:rsidR="00F96D79" w:rsidRPr="00E40334" w:rsidRDefault="00F96D79" w:rsidP="00F96D79">
      <w:pPr>
        <w:pStyle w:val="ListParagraph"/>
        <w:spacing w:before="240" w:after="240" w:line="240" w:lineRule="auto"/>
        <w:jc w:val="both"/>
        <w:rPr>
          <w:rFonts w:cs="Arial"/>
        </w:rPr>
      </w:pPr>
    </w:p>
    <w:p w14:paraId="71DDADAC" w14:textId="77777777" w:rsidR="00E40334" w:rsidRPr="00E40334" w:rsidRDefault="00E40334" w:rsidP="00E40334">
      <w:pPr>
        <w:rPr>
          <w:rFonts w:cs="Arial"/>
        </w:rPr>
      </w:pPr>
      <w:r w:rsidRPr="00E40334">
        <w:rPr>
          <w:rFonts w:cs="Arial"/>
        </w:rPr>
        <w:t xml:space="preserve">We will never pass on your personal information to anyone else who does not need it, or has no right to it, unless you give us consent to do so. </w:t>
      </w:r>
    </w:p>
    <w:p w14:paraId="605C84B6" w14:textId="77777777" w:rsidR="00E40334" w:rsidRPr="00E40334" w:rsidRDefault="00E40334" w:rsidP="00E40334">
      <w:pPr>
        <w:pStyle w:val="Heading1"/>
        <w:spacing w:before="360" w:after="240" w:line="240" w:lineRule="auto"/>
        <w:jc w:val="both"/>
        <w:rPr>
          <w:color w:val="auto"/>
        </w:rPr>
      </w:pPr>
      <w:bookmarkStart w:id="1" w:name="_Toc31368619"/>
      <w:r w:rsidRPr="00E40334">
        <w:rPr>
          <w:color w:val="auto"/>
        </w:rPr>
        <w:t>Legal justification for collecting and using your information</w:t>
      </w:r>
      <w:bookmarkEnd w:id="1"/>
    </w:p>
    <w:p w14:paraId="585C233E" w14:textId="77777777" w:rsidR="00E40334" w:rsidRPr="00E40334" w:rsidRDefault="00E40334" w:rsidP="00E40334">
      <w:pPr>
        <w:rPr>
          <w:rFonts w:cs="Arial"/>
        </w:rPr>
      </w:pPr>
      <w:r w:rsidRPr="00E40334">
        <w:rPr>
          <w:rFonts w:cs="Arial"/>
        </w:rPr>
        <w:t>The law says we need a legal basis to handle your personal and healthcare information.</w:t>
      </w:r>
    </w:p>
    <w:p w14:paraId="61C0D54B" w14:textId="77777777" w:rsidR="00E40334" w:rsidRPr="00E40334" w:rsidRDefault="00E40334" w:rsidP="00E40334">
      <w:pPr>
        <w:rPr>
          <w:rFonts w:cs="Arial"/>
        </w:rPr>
      </w:pPr>
      <w:r w:rsidRPr="00E40334">
        <w:rPr>
          <w:rFonts w:cs="Arial"/>
          <w:b/>
        </w:rPr>
        <w:t>Contract:</w:t>
      </w:r>
      <w:r w:rsidRPr="00E40334">
        <w:rPr>
          <w:rFonts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E40334" w:rsidRDefault="00E40334" w:rsidP="00E40334">
      <w:pPr>
        <w:rPr>
          <w:rFonts w:cs="Arial"/>
        </w:rPr>
      </w:pPr>
      <w:r w:rsidRPr="00E40334">
        <w:rPr>
          <w:rFonts w:cs="Arial"/>
          <w:b/>
        </w:rPr>
        <w:t>Consent:</w:t>
      </w:r>
      <w:r w:rsidRPr="00E40334">
        <w:rPr>
          <w:rFonts w:cs="Arial"/>
        </w:rPr>
        <w:t xml:space="preserve"> Sometimes we also rely on the fact that you give us consent to use your personal and healthcare information so that we can take care of your healthcare needs. </w:t>
      </w:r>
    </w:p>
    <w:p w14:paraId="0F4FF0C1" w14:textId="77777777" w:rsidR="00E40334" w:rsidRPr="00E40334" w:rsidRDefault="00E40334" w:rsidP="00E40334">
      <w:pPr>
        <w:rPr>
          <w:rFonts w:cs="Arial"/>
        </w:rPr>
      </w:pPr>
      <w:r w:rsidRPr="00E40334">
        <w:rPr>
          <w:rFonts w:cs="Arial"/>
        </w:rPr>
        <w:t>Please note that you have the right to withdraw consent at any time if you no longer wish to receive services from us.</w:t>
      </w:r>
    </w:p>
    <w:p w14:paraId="08D3CBFF" w14:textId="77777777" w:rsidR="00E40334" w:rsidRPr="00E40334" w:rsidRDefault="00E40334" w:rsidP="00E40334">
      <w:pPr>
        <w:rPr>
          <w:rFonts w:cs="Arial"/>
        </w:rPr>
      </w:pPr>
      <w:r w:rsidRPr="00E40334">
        <w:rPr>
          <w:rFonts w:cs="Arial"/>
          <w:b/>
        </w:rPr>
        <w:t>Necessary care</w:t>
      </w:r>
      <w:r w:rsidRPr="00E40334">
        <w:rPr>
          <w:rFonts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E40334" w:rsidRDefault="00E40334" w:rsidP="00E40334">
      <w:pPr>
        <w:rPr>
          <w:rFonts w:cs="Arial"/>
        </w:rPr>
      </w:pPr>
      <w:r w:rsidRPr="00E40334">
        <w:rPr>
          <w:rFonts w:cs="Arial"/>
          <w:b/>
        </w:rPr>
        <w:t>Law:</w:t>
      </w:r>
      <w:r w:rsidRPr="00E40334">
        <w:rPr>
          <w:rFonts w:cs="Arial"/>
        </w:rPr>
        <w:t xml:space="preserve"> Sometimes the law obliges us to provide your information to an organisation (see above).</w:t>
      </w:r>
    </w:p>
    <w:p w14:paraId="4BDA2AAE" w14:textId="77777777" w:rsidR="00E40334" w:rsidRPr="00E40334" w:rsidRDefault="00E40334" w:rsidP="00E40334">
      <w:pPr>
        <w:pStyle w:val="Heading1"/>
        <w:spacing w:before="360" w:after="240" w:line="240" w:lineRule="auto"/>
        <w:jc w:val="both"/>
        <w:rPr>
          <w:color w:val="auto"/>
        </w:rPr>
      </w:pPr>
      <w:bookmarkStart w:id="2" w:name="_Toc31368620"/>
      <w:r w:rsidRPr="00E40334">
        <w:rPr>
          <w:color w:val="auto"/>
        </w:rPr>
        <w:t>Special categories</w:t>
      </w:r>
      <w:bookmarkEnd w:id="2"/>
    </w:p>
    <w:p w14:paraId="0BA437D2" w14:textId="77777777" w:rsidR="00E40334" w:rsidRPr="00E40334" w:rsidRDefault="00E40334" w:rsidP="00E40334">
      <w:pPr>
        <w:rPr>
          <w:rFonts w:cs="Arial"/>
        </w:rPr>
      </w:pPr>
      <w:r w:rsidRPr="00E40334">
        <w:rPr>
          <w:rFonts w:cs="Arial"/>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E40334" w:rsidRDefault="00E40334" w:rsidP="00E40334">
      <w:pPr>
        <w:rPr>
          <w:rFonts w:cs="Arial"/>
        </w:rPr>
      </w:pPr>
      <w:r w:rsidRPr="00E40334">
        <w:rPr>
          <w:rFonts w:cs="Arial"/>
          <w:b/>
        </w:rPr>
        <w:t>Public Interest</w:t>
      </w:r>
      <w:r w:rsidRPr="00E40334">
        <w:rPr>
          <w:rFonts w:cs="Arial"/>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E40334" w:rsidRDefault="00E40334" w:rsidP="00E40334">
      <w:pPr>
        <w:rPr>
          <w:rFonts w:cs="Arial"/>
        </w:rPr>
      </w:pPr>
      <w:r w:rsidRPr="00E40334">
        <w:rPr>
          <w:rFonts w:cs="Arial"/>
          <w:b/>
        </w:rPr>
        <w:t>Consent</w:t>
      </w:r>
      <w:r w:rsidRPr="00E40334">
        <w:rPr>
          <w:rFonts w:cs="Arial"/>
        </w:rPr>
        <w:t>: When you have given us consent</w:t>
      </w:r>
    </w:p>
    <w:p w14:paraId="3ABBF694" w14:textId="1886C7C9" w:rsidR="00E40334" w:rsidRPr="00E40334" w:rsidRDefault="00E40334" w:rsidP="00E40334">
      <w:pPr>
        <w:rPr>
          <w:rFonts w:cs="Arial"/>
        </w:rPr>
      </w:pPr>
      <w:r w:rsidRPr="00E40334">
        <w:rPr>
          <w:rFonts w:cs="Arial"/>
          <w:b/>
        </w:rPr>
        <w:t>Vital Interest</w:t>
      </w:r>
      <w:r w:rsidRPr="00E40334">
        <w:rPr>
          <w:rFonts w:cs="Arial"/>
        </w:rPr>
        <w:t>: If you are incapable of giving consent, and we have to use your information to protect your vital interests (</w:t>
      </w:r>
      <w:r w:rsidR="003B625A" w:rsidRPr="00E40334">
        <w:rPr>
          <w:rFonts w:cs="Arial"/>
        </w:rPr>
        <w:t>e.g.</w:t>
      </w:r>
      <w:r w:rsidRPr="00E40334">
        <w:rPr>
          <w:rFonts w:cs="Arial"/>
        </w:rPr>
        <w:t xml:space="preserve"> if you have had an accident and you need emergency treatment)</w:t>
      </w:r>
    </w:p>
    <w:p w14:paraId="57EF618F" w14:textId="77777777" w:rsidR="00E40334" w:rsidRPr="00E40334" w:rsidRDefault="00E40334" w:rsidP="00E40334">
      <w:pPr>
        <w:rPr>
          <w:rFonts w:cs="Arial"/>
        </w:rPr>
      </w:pPr>
      <w:r w:rsidRPr="00E40334">
        <w:rPr>
          <w:rFonts w:cs="Arial"/>
          <w:b/>
        </w:rPr>
        <w:t>Defending a claim</w:t>
      </w:r>
      <w:r w:rsidRPr="00E40334">
        <w:rPr>
          <w:rFonts w:cs="Arial"/>
        </w:rPr>
        <w:t>: If we need your information to defend a legal claim against us by you, or by another party</w:t>
      </w:r>
    </w:p>
    <w:p w14:paraId="157E83F8" w14:textId="77777777" w:rsidR="00E40334" w:rsidRPr="00E40334" w:rsidRDefault="00E40334" w:rsidP="00E40334">
      <w:pPr>
        <w:rPr>
          <w:rFonts w:cs="Arial"/>
        </w:rPr>
      </w:pPr>
      <w:r w:rsidRPr="00E40334">
        <w:rPr>
          <w:rFonts w:cs="Arial"/>
          <w:b/>
        </w:rPr>
        <w:t>Providing you with medical care</w:t>
      </w:r>
      <w:r w:rsidRPr="00E40334">
        <w:rPr>
          <w:rFonts w:cs="Arial"/>
        </w:rPr>
        <w:t>: Where we need your information to provide you with medical and healthcare services</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1E40FCF" w14:textId="77777777" w:rsidR="00EF23C5" w:rsidRPr="002D2B57" w:rsidRDefault="00EF23C5" w:rsidP="00EF23C5">
      <w:pPr>
        <w:pStyle w:val="nhsd-t-body"/>
        <w:rPr>
          <w:rFonts w:ascii="Arial" w:hAnsi="Arial" w:cs="Arial"/>
          <w:b/>
          <w:bCs/>
          <w:sz w:val="22"/>
          <w:szCs w:val="22"/>
        </w:rPr>
      </w:pPr>
      <w:r w:rsidRPr="002D2B57">
        <w:rPr>
          <w:rFonts w:ascii="Arial" w:hAnsi="Arial" w:cs="Arial"/>
          <w:b/>
          <w:bCs/>
          <w:sz w:val="22"/>
          <w:szCs w:val="22"/>
        </w:rPr>
        <w:lastRenderedPageBreak/>
        <w:t>The National Record Locator (NRL)</w:t>
      </w:r>
    </w:p>
    <w:p w14:paraId="353F491F"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12"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7E50AB1"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08D81FB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66465DAA" w14:textId="77777777" w:rsidR="00EF23C5" w:rsidRPr="00B969DE" w:rsidRDefault="00EF23C5">
      <w:pPr>
        <w:pStyle w:val="nhsd-t-body"/>
        <w:numPr>
          <w:ilvl w:val="0"/>
          <w:numId w:val="34"/>
        </w:numPr>
        <w:rPr>
          <w:rFonts w:ascii="Arial" w:hAnsi="Arial" w:cs="Arial"/>
          <w:sz w:val="22"/>
          <w:szCs w:val="22"/>
        </w:rPr>
      </w:pPr>
      <w:r w:rsidRPr="00B969DE">
        <w:rPr>
          <w:rFonts w:ascii="Arial" w:hAnsi="Arial" w:cs="Arial"/>
          <w:sz w:val="22"/>
          <w:szCs w:val="22"/>
        </w:rPr>
        <w:t>Care plans*</w:t>
      </w:r>
    </w:p>
    <w:p w14:paraId="348431F4" w14:textId="77777777" w:rsidR="00EF23C5" w:rsidRPr="00B969DE" w:rsidRDefault="00EF23C5">
      <w:pPr>
        <w:pStyle w:val="nhsd-t-body"/>
        <w:numPr>
          <w:ilvl w:val="0"/>
          <w:numId w:val="34"/>
        </w:numPr>
        <w:rPr>
          <w:rFonts w:ascii="Arial" w:hAnsi="Arial" w:cs="Arial"/>
          <w:sz w:val="22"/>
          <w:szCs w:val="22"/>
        </w:rPr>
      </w:pPr>
      <w:r w:rsidRPr="00B969DE">
        <w:rPr>
          <w:rFonts w:ascii="Arial" w:hAnsi="Arial" w:cs="Arial"/>
          <w:sz w:val="22"/>
          <w:szCs w:val="22"/>
        </w:rPr>
        <w:t>NEWS2 Report – National Early Warning Scores</w:t>
      </w:r>
    </w:p>
    <w:p w14:paraId="4E7D2665" w14:textId="77777777" w:rsidR="00EF23C5" w:rsidRPr="00B969DE" w:rsidRDefault="00EF23C5">
      <w:pPr>
        <w:pStyle w:val="nhsd-t-body"/>
        <w:numPr>
          <w:ilvl w:val="0"/>
          <w:numId w:val="34"/>
        </w:numPr>
        <w:rPr>
          <w:rFonts w:ascii="Arial" w:hAnsi="Arial" w:cs="Arial"/>
          <w:sz w:val="22"/>
          <w:szCs w:val="22"/>
        </w:rPr>
      </w:pPr>
      <w:r w:rsidRPr="00B969DE">
        <w:rPr>
          <w:rFonts w:ascii="Arial" w:hAnsi="Arial" w:cs="Arial"/>
          <w:sz w:val="22"/>
          <w:szCs w:val="22"/>
        </w:rPr>
        <w:t>Shared Care Record Summary document </w:t>
      </w:r>
    </w:p>
    <w:p w14:paraId="3236D8D8" w14:textId="77777777" w:rsidR="00EF23C5" w:rsidRPr="00B969DE" w:rsidRDefault="00EF23C5">
      <w:pPr>
        <w:pStyle w:val="nhsd-t-body"/>
        <w:numPr>
          <w:ilvl w:val="0"/>
          <w:numId w:val="34"/>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7D299C6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 Care plans:</w:t>
      </w:r>
    </w:p>
    <w:p w14:paraId="4060FAC6" w14:textId="77777777" w:rsidR="00EF23C5" w:rsidRPr="00B969DE" w:rsidRDefault="00EF23C5">
      <w:pPr>
        <w:pStyle w:val="nhsd-t-body"/>
        <w:numPr>
          <w:ilvl w:val="0"/>
          <w:numId w:val="35"/>
        </w:numPr>
        <w:rPr>
          <w:rFonts w:ascii="Arial" w:hAnsi="Arial" w:cs="Arial"/>
          <w:sz w:val="22"/>
          <w:szCs w:val="22"/>
        </w:rPr>
      </w:pPr>
      <w:r w:rsidRPr="00B969DE">
        <w:rPr>
          <w:rFonts w:ascii="Arial" w:hAnsi="Arial" w:cs="Arial"/>
          <w:sz w:val="22"/>
          <w:szCs w:val="22"/>
        </w:rPr>
        <w:t>mental health crisis plan</w:t>
      </w:r>
    </w:p>
    <w:p w14:paraId="638146FC" w14:textId="77777777" w:rsidR="00EF23C5" w:rsidRPr="00B969DE" w:rsidRDefault="00EF23C5">
      <w:pPr>
        <w:pStyle w:val="nhsd-t-body"/>
        <w:numPr>
          <w:ilvl w:val="0"/>
          <w:numId w:val="35"/>
        </w:numPr>
        <w:rPr>
          <w:rFonts w:ascii="Arial" w:hAnsi="Arial" w:cs="Arial"/>
          <w:sz w:val="22"/>
          <w:szCs w:val="22"/>
        </w:rPr>
      </w:pPr>
      <w:r w:rsidRPr="00B969DE">
        <w:rPr>
          <w:rFonts w:ascii="Arial" w:hAnsi="Arial" w:cs="Arial"/>
          <w:sz w:val="22"/>
          <w:szCs w:val="22"/>
        </w:rPr>
        <w:t>end of life care plan</w:t>
      </w:r>
    </w:p>
    <w:p w14:paraId="718D0F34" w14:textId="77777777" w:rsidR="00EF23C5" w:rsidRPr="00B969DE" w:rsidRDefault="00EF23C5">
      <w:pPr>
        <w:pStyle w:val="nhsd-t-body"/>
        <w:numPr>
          <w:ilvl w:val="0"/>
          <w:numId w:val="35"/>
        </w:numPr>
        <w:rPr>
          <w:rFonts w:ascii="Arial" w:hAnsi="Arial" w:cs="Arial"/>
          <w:sz w:val="22"/>
          <w:szCs w:val="22"/>
        </w:rPr>
      </w:pPr>
      <w:r w:rsidRPr="00B969DE">
        <w:rPr>
          <w:rFonts w:ascii="Arial" w:hAnsi="Arial" w:cs="Arial"/>
          <w:sz w:val="22"/>
          <w:szCs w:val="22"/>
        </w:rPr>
        <w:t> emergency health care plan</w:t>
      </w:r>
    </w:p>
    <w:p w14:paraId="4B8D400A" w14:textId="77777777" w:rsidR="00EF23C5" w:rsidRPr="00B969DE" w:rsidRDefault="00EF23C5">
      <w:pPr>
        <w:pStyle w:val="nhsd-t-body"/>
        <w:numPr>
          <w:ilvl w:val="0"/>
          <w:numId w:val="35"/>
        </w:numPr>
        <w:rPr>
          <w:rFonts w:ascii="Arial" w:hAnsi="Arial" w:cs="Arial"/>
          <w:sz w:val="22"/>
          <w:szCs w:val="22"/>
        </w:rPr>
      </w:pPr>
      <w:r w:rsidRPr="00B969DE">
        <w:rPr>
          <w:rFonts w:ascii="Arial" w:hAnsi="Arial" w:cs="Arial"/>
          <w:sz w:val="22"/>
          <w:szCs w:val="22"/>
        </w:rPr>
        <w:t>treatment escalation plans </w:t>
      </w:r>
    </w:p>
    <w:p w14:paraId="04DEAD1B" w14:textId="77777777" w:rsidR="00EF23C5" w:rsidRPr="00B969DE" w:rsidRDefault="00EF23C5">
      <w:pPr>
        <w:pStyle w:val="nhsd-t-body"/>
        <w:numPr>
          <w:ilvl w:val="0"/>
          <w:numId w:val="35"/>
        </w:numPr>
        <w:rPr>
          <w:rFonts w:ascii="Arial" w:hAnsi="Arial" w:cs="Arial"/>
          <w:sz w:val="22"/>
          <w:szCs w:val="22"/>
        </w:rPr>
      </w:pPr>
      <w:r w:rsidRPr="00B969DE">
        <w:rPr>
          <w:rFonts w:ascii="Arial" w:hAnsi="Arial" w:cs="Arial"/>
          <w:sz w:val="22"/>
          <w:szCs w:val="22"/>
        </w:rPr>
        <w:t>personalised care and support plans</w:t>
      </w:r>
    </w:p>
    <w:p w14:paraId="6DA3A6BE" w14:textId="77777777" w:rsidR="00EF23C5" w:rsidRPr="00B969DE" w:rsidRDefault="00EF23C5">
      <w:pPr>
        <w:pStyle w:val="nhsd-t-body"/>
        <w:numPr>
          <w:ilvl w:val="0"/>
          <w:numId w:val="35"/>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3A40C13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Pointer is limited to:</w:t>
      </w:r>
    </w:p>
    <w:p w14:paraId="6141D829" w14:textId="77777777" w:rsidR="00EF23C5" w:rsidRPr="00B969DE" w:rsidRDefault="00EF23C5">
      <w:pPr>
        <w:pStyle w:val="nhsd-t-body"/>
        <w:numPr>
          <w:ilvl w:val="0"/>
          <w:numId w:val="36"/>
        </w:numPr>
        <w:rPr>
          <w:rFonts w:ascii="Arial" w:hAnsi="Arial" w:cs="Arial"/>
          <w:sz w:val="22"/>
          <w:szCs w:val="22"/>
        </w:rPr>
      </w:pPr>
      <w:r w:rsidRPr="00B969DE">
        <w:rPr>
          <w:rFonts w:ascii="Arial" w:hAnsi="Arial" w:cs="Arial"/>
          <w:sz w:val="22"/>
          <w:szCs w:val="22"/>
        </w:rPr>
        <w:t>patient NHS Number</w:t>
      </w:r>
    </w:p>
    <w:p w14:paraId="360E9408" w14:textId="77777777" w:rsidR="00EF23C5" w:rsidRPr="00B969DE" w:rsidRDefault="00EF23C5">
      <w:pPr>
        <w:pStyle w:val="nhsd-t-body"/>
        <w:numPr>
          <w:ilvl w:val="0"/>
          <w:numId w:val="36"/>
        </w:numPr>
        <w:rPr>
          <w:rFonts w:ascii="Arial" w:hAnsi="Arial" w:cs="Arial"/>
          <w:sz w:val="22"/>
          <w:szCs w:val="22"/>
        </w:rPr>
      </w:pPr>
      <w:r w:rsidRPr="00B969DE">
        <w:rPr>
          <w:rFonts w:ascii="Arial" w:hAnsi="Arial" w:cs="Arial"/>
          <w:sz w:val="22"/>
          <w:szCs w:val="22"/>
        </w:rPr>
        <w:t>ODS code for the Holder</w:t>
      </w:r>
    </w:p>
    <w:p w14:paraId="6851C966" w14:textId="77777777" w:rsidR="00EF23C5" w:rsidRPr="00B969DE" w:rsidRDefault="00EF23C5">
      <w:pPr>
        <w:pStyle w:val="nhsd-t-body"/>
        <w:numPr>
          <w:ilvl w:val="0"/>
          <w:numId w:val="36"/>
        </w:numPr>
        <w:rPr>
          <w:rFonts w:ascii="Arial" w:hAnsi="Arial" w:cs="Arial"/>
          <w:sz w:val="22"/>
          <w:szCs w:val="22"/>
        </w:rPr>
      </w:pPr>
      <w:r w:rsidRPr="00B969DE">
        <w:rPr>
          <w:rFonts w:ascii="Arial" w:hAnsi="Arial" w:cs="Arial"/>
          <w:sz w:val="22"/>
          <w:szCs w:val="22"/>
        </w:rPr>
        <w:t>the name of the care setting</w:t>
      </w:r>
    </w:p>
    <w:p w14:paraId="24A84DBC" w14:textId="77777777" w:rsidR="00EF23C5" w:rsidRPr="00B969DE" w:rsidRDefault="00EF23C5">
      <w:pPr>
        <w:pStyle w:val="nhsd-t-body"/>
        <w:numPr>
          <w:ilvl w:val="0"/>
          <w:numId w:val="36"/>
        </w:numPr>
        <w:rPr>
          <w:rFonts w:ascii="Arial" w:hAnsi="Arial" w:cs="Arial"/>
          <w:sz w:val="22"/>
          <w:szCs w:val="22"/>
        </w:rPr>
      </w:pPr>
      <w:r w:rsidRPr="00B969DE">
        <w:rPr>
          <w:rFonts w:ascii="Arial" w:hAnsi="Arial" w:cs="Arial"/>
          <w:sz w:val="22"/>
          <w:szCs w:val="22"/>
        </w:rPr>
        <w:t>what type of information is held</w:t>
      </w:r>
    </w:p>
    <w:p w14:paraId="67BAEC8D" w14:textId="77777777" w:rsidR="00EF23C5" w:rsidRPr="00B969DE" w:rsidRDefault="00EF23C5">
      <w:pPr>
        <w:pStyle w:val="nhsd-t-body"/>
        <w:numPr>
          <w:ilvl w:val="0"/>
          <w:numId w:val="36"/>
        </w:numPr>
        <w:rPr>
          <w:rFonts w:ascii="Arial" w:hAnsi="Arial" w:cs="Arial"/>
          <w:sz w:val="22"/>
          <w:szCs w:val="22"/>
        </w:rPr>
      </w:pPr>
      <w:r w:rsidRPr="00B969DE">
        <w:rPr>
          <w:rFonts w:ascii="Arial" w:hAnsi="Arial" w:cs="Arial"/>
          <w:sz w:val="22"/>
          <w:szCs w:val="22"/>
        </w:rPr>
        <w:t>A URL to contact details for the Holder (optional)</w:t>
      </w:r>
    </w:p>
    <w:p w14:paraId="0911D377" w14:textId="77777777" w:rsidR="00EF23C5" w:rsidRPr="00B969DE" w:rsidRDefault="00EF23C5">
      <w:pPr>
        <w:pStyle w:val="nhsd-t-body"/>
        <w:numPr>
          <w:ilvl w:val="0"/>
          <w:numId w:val="36"/>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0BEA2179" w14:textId="77777777" w:rsidR="00EF23C5" w:rsidRPr="00B969DE" w:rsidRDefault="00EF23C5">
      <w:pPr>
        <w:pStyle w:val="nhsd-t-body"/>
        <w:numPr>
          <w:ilvl w:val="0"/>
          <w:numId w:val="36"/>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3012DD0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5EB50BC2"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13"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62910B9C"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71773C5B" w14:textId="77777777" w:rsidR="00EF23C5" w:rsidRPr="00B969DE" w:rsidRDefault="00EF23C5">
      <w:pPr>
        <w:pStyle w:val="nhsd-t-body"/>
        <w:numPr>
          <w:ilvl w:val="0"/>
          <w:numId w:val="37"/>
        </w:numPr>
        <w:rPr>
          <w:rFonts w:ascii="Arial" w:hAnsi="Arial" w:cs="Arial"/>
          <w:sz w:val="22"/>
          <w:szCs w:val="22"/>
        </w:rPr>
      </w:pPr>
      <w:r w:rsidRPr="00B969DE">
        <w:rPr>
          <w:rFonts w:ascii="Arial" w:hAnsi="Arial" w:cs="Arial"/>
          <w:sz w:val="22"/>
          <w:szCs w:val="22"/>
        </w:rPr>
        <w:lastRenderedPageBreak/>
        <w:t>Article 6(1)(e) - Processing is necessary for the performance of a task carried out in the public interest or in the exercise of official authority vested in the controller;</w:t>
      </w:r>
    </w:p>
    <w:p w14:paraId="0653635A" w14:textId="77777777" w:rsidR="00EF23C5" w:rsidRPr="00B969DE" w:rsidRDefault="00EF23C5">
      <w:pPr>
        <w:pStyle w:val="nhsd-t-body"/>
        <w:numPr>
          <w:ilvl w:val="0"/>
          <w:numId w:val="37"/>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and/or;</w:t>
      </w:r>
    </w:p>
    <w:p w14:paraId="48172393" w14:textId="77777777" w:rsidR="00EF23C5" w:rsidRPr="00B969DE" w:rsidRDefault="00EF23C5">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ABC9AD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708DEFAB" w14:textId="77777777" w:rsidR="00EF23C5" w:rsidRPr="00B969DE" w:rsidRDefault="00EF23C5" w:rsidP="00EF23C5">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103055B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6A845F76" w14:textId="77777777" w:rsidR="00EF23C5" w:rsidRDefault="00EF23C5" w:rsidP="008548BC">
      <w:pPr>
        <w:pStyle w:val="NormalWeb"/>
      </w:pPr>
    </w:p>
    <w:p w14:paraId="3CE25502" w14:textId="77777777" w:rsidR="00EF23C5" w:rsidRPr="00DA1AAC" w:rsidRDefault="00EF23C5" w:rsidP="008548BC">
      <w:pPr>
        <w:pStyle w:val="NormalWeb"/>
        <w:rPr>
          <w:rFonts w:ascii="Arial" w:hAnsi="Arial" w:cs="Arial"/>
          <w:color w:val="4B5563"/>
          <w:sz w:val="20"/>
          <w:szCs w:val="20"/>
        </w:rPr>
      </w:pPr>
    </w:p>
    <w:p w14:paraId="3F1A10EC" w14:textId="77777777" w:rsidR="00DB6F79" w:rsidRPr="0003559F" w:rsidRDefault="00DB6F79" w:rsidP="00DB6F79">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6607F12B" w14:textId="77777777" w:rsidR="00DB6F79" w:rsidRDefault="00DB6F79" w:rsidP="00DB6F79">
      <w:pPr>
        <w:rPr>
          <w:rFonts w:ascii="Arial" w:hAnsi="Arial" w:cs="Arial"/>
          <w:sz w:val="20"/>
          <w:szCs w:val="20"/>
        </w:rPr>
      </w:pPr>
    </w:p>
    <w:p w14:paraId="59BBEABE"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62478CD8" w14:textId="77777777" w:rsidR="00DB6F79" w:rsidRPr="0003559F" w:rsidRDefault="00DB6F79">
      <w:pPr>
        <w:numPr>
          <w:ilvl w:val="0"/>
          <w:numId w:val="24"/>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Have a Child Health Record for each and every child within our area, regardless of the child is registered at a GP Practice or not</w:t>
      </w:r>
    </w:p>
    <w:p w14:paraId="6DF31761" w14:textId="77777777" w:rsidR="00DB6F79" w:rsidRPr="0003559F" w:rsidRDefault="00DB6F79">
      <w:pPr>
        <w:numPr>
          <w:ilvl w:val="0"/>
          <w:numId w:val="24"/>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21D4C712" w14:textId="77777777" w:rsidR="00DB6F79" w:rsidRPr="0003559F" w:rsidRDefault="00DB6F79">
      <w:pPr>
        <w:numPr>
          <w:ilvl w:val="0"/>
          <w:numId w:val="24"/>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7AE5C77D" w14:textId="77777777" w:rsidR="00DB6F79" w:rsidRPr="0003559F" w:rsidRDefault="00DB6F79">
      <w:pPr>
        <w:numPr>
          <w:ilvl w:val="0"/>
          <w:numId w:val="24"/>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 xml:space="preserve">Eradicate costly </w:t>
      </w:r>
      <w:proofErr w:type="gramStart"/>
      <w:r w:rsidRPr="0003559F">
        <w:rPr>
          <w:rFonts w:ascii="Arial" w:hAnsi="Arial" w:cs="Arial"/>
          <w:color w:val="646464"/>
          <w:sz w:val="20"/>
          <w:szCs w:val="20"/>
        </w:rPr>
        <w:t>paper based</w:t>
      </w:r>
      <w:proofErr w:type="gramEnd"/>
      <w:r w:rsidRPr="0003559F">
        <w:rPr>
          <w:rFonts w:ascii="Arial" w:hAnsi="Arial" w:cs="Arial"/>
          <w:color w:val="646464"/>
          <w:sz w:val="20"/>
          <w:szCs w:val="20"/>
        </w:rPr>
        <w:t xml:space="preserve"> data flows with more efficient electronic interfaces to receive the information more quickly</w:t>
      </w:r>
    </w:p>
    <w:p w14:paraId="5C231153"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485C9437"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p>
    <w:p w14:paraId="22AECD83"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The local CHIS service is managed by {Name of Provider}</w:t>
      </w:r>
    </w:p>
    <w:p w14:paraId="4FF6D511" w14:textId="276D89F8" w:rsidR="008548BC" w:rsidRDefault="008548BC" w:rsidP="002C02DF">
      <w:pPr>
        <w:rPr>
          <w:rFonts w:ascii="Arial" w:hAnsi="Arial" w:cs="Arial"/>
          <w:b/>
          <w:bCs/>
          <w:color w:val="000000" w:themeColor="text1"/>
        </w:rPr>
      </w:pPr>
    </w:p>
    <w:p w14:paraId="195F6E17" w14:textId="79E48CB4" w:rsidR="002C02DF" w:rsidRPr="00A73EFC" w:rsidRDefault="002C02DF" w:rsidP="002C02DF">
      <w:pPr>
        <w:rPr>
          <w:rFonts w:ascii="Arial" w:hAnsi="Arial" w:cs="Arial"/>
          <w:b/>
          <w:bCs/>
          <w:color w:val="000000" w:themeColor="text1"/>
        </w:rPr>
      </w:pPr>
      <w:r w:rsidRPr="00A73EFC">
        <w:rPr>
          <w:rFonts w:ascii="Arial" w:hAnsi="Arial" w:cs="Arial"/>
          <w:b/>
          <w:bCs/>
          <w:color w:val="000000" w:themeColor="text1"/>
        </w:rPr>
        <w:t>GP Connect System and Data Sharing</w:t>
      </w:r>
    </w:p>
    <w:p w14:paraId="7D0F1981" w14:textId="03A94AC9"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 xml:space="preserve">[Practice Name] has </w:t>
      </w:r>
      <w:r w:rsidR="00EA3C1A">
        <w:rPr>
          <w:rFonts w:ascii="Arial" w:hAnsi="Arial" w:cs="Arial"/>
          <w:color w:val="000000" w:themeColor="text1"/>
          <w:sz w:val="22"/>
          <w:szCs w:val="22"/>
        </w:rPr>
        <w:t>reviewed</w:t>
      </w:r>
      <w:r w:rsidRPr="00A73EFC">
        <w:rPr>
          <w:rFonts w:ascii="Arial" w:hAnsi="Arial" w:cs="Arial"/>
          <w:color w:val="000000" w:themeColor="text1"/>
          <w:sz w:val="22"/>
          <w:szCs w:val="2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A73EFC" w:rsidRDefault="002C02DF" w:rsidP="002C02DF">
      <w:pPr>
        <w:pStyle w:val="nhsd-t-body"/>
        <w:spacing w:before="0" w:beforeAutospacing="0" w:after="0" w:afterAutospacing="0"/>
        <w:rPr>
          <w:rFonts w:ascii="Arial" w:hAnsi="Arial" w:cs="Arial"/>
          <w:color w:val="000000" w:themeColor="text1"/>
          <w:sz w:val="22"/>
          <w:szCs w:val="22"/>
        </w:rPr>
      </w:pPr>
      <w:r w:rsidRPr="00A73EFC">
        <w:rPr>
          <w:rFonts w:ascii="Arial" w:hAnsi="Arial" w:cs="Arial"/>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A73EFC" w:rsidRDefault="002C02DF" w:rsidP="002C02DF">
      <w:pPr>
        <w:rPr>
          <w:rFonts w:ascii="Arial" w:hAnsi="Arial" w:cs="Arial"/>
          <w:color w:val="000000" w:themeColor="text1"/>
        </w:rPr>
      </w:pPr>
    </w:p>
    <w:p w14:paraId="1B8B5859"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b/>
          <w:bCs/>
          <w:color w:val="000000" w:themeColor="text1"/>
          <w:lang w:eastAsia="en-GB"/>
        </w:rPr>
        <w:t>GP Connect - key points.</w:t>
      </w:r>
    </w:p>
    <w:p w14:paraId="4BC9100B" w14:textId="77777777" w:rsidR="002C02DF" w:rsidRPr="00A73EFC" w:rsidRDefault="002C02DF">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can only be used for direct care purposes. </w:t>
      </w:r>
    </w:p>
    <w:p w14:paraId="7B795B4C" w14:textId="77777777" w:rsidR="002C02DF" w:rsidRPr="00A73EFC" w:rsidRDefault="002C02DF">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Individuals can opt out of their GP patient record being shared via GP Connect by contacting their GP practice. </w:t>
      </w:r>
    </w:p>
    <w:p w14:paraId="79B062A0" w14:textId="77777777" w:rsidR="002C02DF" w:rsidRPr="00A73EFC" w:rsidRDefault="002C02DF">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A73EFC" w:rsidRDefault="002C02DF">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Organisations can have access to relevant information in GP patient records to provide direct care to patients only.</w:t>
      </w:r>
    </w:p>
    <w:p w14:paraId="13739CC6"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Type of organisations that use GP Connect</w:t>
      </w:r>
    </w:p>
    <w:p w14:paraId="55521D3D"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Examples of organisations that may wish to use GP connect to view GP patient records include:</w:t>
      </w:r>
    </w:p>
    <w:p w14:paraId="4A3887AC" w14:textId="77777777" w:rsidR="002C02DF" w:rsidRPr="00A73EFC" w:rsidRDefault="002C02D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surgeries that patients are not registered at - for example, if they need to see a doctor when they are away from home</w:t>
      </w:r>
    </w:p>
    <w:p w14:paraId="75B9BB81" w14:textId="77777777" w:rsidR="002C02DF" w:rsidRPr="00A73EFC" w:rsidRDefault="002C02D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secondary care (hospitals) if they need to attend A&amp;E or are having an operation</w:t>
      </w:r>
    </w:p>
    <w:p w14:paraId="715B44E3" w14:textId="77777777" w:rsidR="002C02DF" w:rsidRPr="00A73EFC" w:rsidRDefault="002C02D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hubs/primary care networks (PCNs)/integrated care systems (ICSs), partnerships between healthcare providers and local authorities</w:t>
      </w:r>
    </w:p>
    <w:p w14:paraId="556EB093" w14:textId="77777777" w:rsidR="002C02DF" w:rsidRPr="00A73EFC" w:rsidRDefault="002C02D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local '</w:t>
      </w:r>
      <w:hyperlink r:id="rId14" w:history="1">
        <w:r w:rsidRPr="00A73EFC">
          <w:rPr>
            <w:rFonts w:ascii="Arial" w:eastAsia="Times New Roman" w:hAnsi="Arial" w:cs="Arial"/>
            <w:color w:val="000000" w:themeColor="text1"/>
            <w:u w:val="single"/>
            <w:bdr w:val="none" w:sz="0" w:space="0" w:color="auto" w:frame="1"/>
            <w:lang w:eastAsia="en-GB"/>
          </w:rPr>
          <w:t>shared care</w:t>
        </w:r>
      </w:hyperlink>
      <w:r w:rsidRPr="00A73EFC">
        <w:rPr>
          <w:rFonts w:ascii="Arial" w:eastAsia="Times New Roman" w:hAnsi="Arial" w:cs="Arial"/>
          <w:color w:val="000000" w:themeColor="text1"/>
          <w:lang w:eastAsia="en-GB"/>
        </w:rPr>
        <w:t>' record systems</w:t>
      </w:r>
    </w:p>
    <w:p w14:paraId="1278D7D7" w14:textId="77777777" w:rsidR="002C02DF" w:rsidRPr="00A73EFC" w:rsidRDefault="002C02D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ambulance trusts, so paramedics can view GP patient records in an emergency</w:t>
      </w:r>
    </w:p>
    <w:p w14:paraId="40FCFDD1" w14:textId="77777777" w:rsidR="002C02DF" w:rsidRPr="00A73EFC" w:rsidRDefault="002C02D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healthcare professionals such as community services</w:t>
      </w:r>
    </w:p>
    <w:p w14:paraId="44A202EF" w14:textId="77777777" w:rsidR="002C02DF" w:rsidRPr="00A73EFC" w:rsidRDefault="002C02D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acute and emergency care service providers</w:t>
      </w:r>
    </w:p>
    <w:p w14:paraId="165753A8" w14:textId="77777777" w:rsidR="002C02DF" w:rsidRPr="00A73EFC" w:rsidRDefault="002C02D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111</w:t>
      </w:r>
    </w:p>
    <w:p w14:paraId="2F311CCA" w14:textId="77777777" w:rsidR="002C02DF" w:rsidRPr="00A73EFC" w:rsidRDefault="002C02D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pharmacies</w:t>
      </w:r>
    </w:p>
    <w:p w14:paraId="0A2A332C" w14:textId="77777777" w:rsidR="002C02DF" w:rsidRPr="00A73EFC" w:rsidRDefault="002C02D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optometrists</w:t>
      </w:r>
    </w:p>
    <w:p w14:paraId="0FF9E4E5" w14:textId="77777777" w:rsidR="002C02DF" w:rsidRPr="00A73EFC" w:rsidRDefault="002C02D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dentistry</w:t>
      </w:r>
    </w:p>
    <w:p w14:paraId="00CEEABB" w14:textId="77777777" w:rsidR="002C02DF" w:rsidRPr="00A73EFC" w:rsidRDefault="002C02D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mental health trusts</w:t>
      </w:r>
    </w:p>
    <w:p w14:paraId="1D0FAAA1" w14:textId="77777777" w:rsidR="002C02DF" w:rsidRPr="00A73EFC" w:rsidRDefault="002C02D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hospices</w:t>
      </w:r>
    </w:p>
    <w:p w14:paraId="7D1199C8" w14:textId="77777777" w:rsidR="002C02DF" w:rsidRPr="00A73EFC" w:rsidRDefault="002C02D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adult and children’s social care</w:t>
      </w:r>
    </w:p>
    <w:p w14:paraId="27459B4F" w14:textId="77777777" w:rsidR="002C02DF" w:rsidRPr="00A73EFC" w:rsidRDefault="002C02DF">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care and nursing homes</w:t>
      </w:r>
    </w:p>
    <w:p w14:paraId="3463FB7E" w14:textId="77777777" w:rsidR="002C02DF"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access to your GP patient record is stored within an audit trail at your GP practice and within the organisation that information has been shared with.</w:t>
      </w:r>
    </w:p>
    <w:p w14:paraId="6DC82C69" w14:textId="7C3445CD" w:rsidR="003E1EB2" w:rsidRPr="00760B18" w:rsidRDefault="003E1EB2" w:rsidP="003E1EB2">
      <w:pPr>
        <w:rPr>
          <w:rFonts w:ascii="Arial" w:hAnsi="Arial" w:cs="Arial"/>
          <w:color w:val="202A30"/>
          <w:shd w:val="clear" w:color="auto" w:fill="FFFFFF"/>
        </w:rPr>
      </w:pPr>
      <w:r w:rsidRPr="00760B18">
        <w:rPr>
          <w:rFonts w:ascii="Arial" w:hAnsi="Arial" w:cs="Arial"/>
          <w:color w:val="202A30"/>
          <w:shd w:val="clear" w:color="auto" w:fill="FFFFFF"/>
        </w:rPr>
        <w:t>The government and NHS England are determined to improve people’s access to, and experience of, GP services.</w:t>
      </w:r>
      <w:r w:rsidRPr="00760B18">
        <w:rPr>
          <w:rStyle w:val="apple-converted-space"/>
          <w:rFonts w:ascii="Arial" w:hAnsi="Arial" w:cs="Arial"/>
          <w:color w:val="202A30"/>
          <w:shd w:val="clear" w:color="auto" w:fill="FFFFFF"/>
        </w:rPr>
        <w:t> </w:t>
      </w:r>
      <w:r w:rsidRPr="00760B18">
        <w:rPr>
          <w:rFonts w:ascii="Arial" w:hAnsi="Arial" w:cs="Arial"/>
          <w:color w:val="202A30"/>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335CA671"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hyperlink r:id="rId15" w:tgtFrame="_blank" w:history="1">
        <w:r w:rsidRPr="00760B18">
          <w:rPr>
            <w:rStyle w:val="Hyperlink"/>
            <w:rFonts w:ascii="Arial" w:eastAsiaTheme="majorEastAsia" w:hAnsi="Arial" w:cs="Arial"/>
            <w:color w:val="330072"/>
            <w:sz w:val="22"/>
            <w:szCs w:val="22"/>
          </w:rPr>
          <w:t>GP Connect</w:t>
        </w:r>
      </w:hyperlink>
      <w:r w:rsidRPr="00760B18">
        <w:rPr>
          <w:rStyle w:val="apple-converted-space"/>
          <w:rFonts w:ascii="Arial" w:eastAsiaTheme="majorEastAsia" w:hAnsi="Arial" w:cs="Arial"/>
          <w:color w:val="212B32"/>
          <w:sz w:val="22"/>
          <w:szCs w:val="22"/>
        </w:rPr>
        <w:t> </w:t>
      </w:r>
      <w:r w:rsidRPr="00760B18">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469FEEB"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r w:rsidRPr="00760B18">
        <w:rPr>
          <w:rFonts w:ascii="Arial" w:hAnsi="Arial" w:cs="Arial"/>
          <w:color w:val="212B32"/>
          <w:sz w:val="22"/>
          <w:szCs w:val="22"/>
        </w:rPr>
        <w:t>The sharing of records is only for the purpose of</w:t>
      </w:r>
      <w:r w:rsidRPr="00760B18">
        <w:rPr>
          <w:rStyle w:val="apple-converted-space"/>
          <w:rFonts w:ascii="Arial" w:eastAsiaTheme="majorEastAsia" w:hAnsi="Arial" w:cs="Arial"/>
          <w:color w:val="212B32"/>
          <w:sz w:val="22"/>
          <w:szCs w:val="22"/>
        </w:rPr>
        <w:t> </w:t>
      </w:r>
      <w:hyperlink r:id="rId16" w:tgtFrame="_blank" w:history="1">
        <w:r w:rsidRPr="00760B18">
          <w:rPr>
            <w:rStyle w:val="Hyperlink"/>
            <w:rFonts w:ascii="Arial" w:eastAsiaTheme="majorEastAsia" w:hAnsi="Arial" w:cs="Arial"/>
            <w:color w:val="330072"/>
            <w:sz w:val="22"/>
            <w:szCs w:val="22"/>
          </w:rPr>
          <w:t>direct care</w:t>
        </w:r>
      </w:hyperlink>
      <w:r w:rsidRPr="00760B18">
        <w:rPr>
          <w:rFonts w:ascii="Arial" w:hAnsi="Arial" w:cs="Arial"/>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t>
      </w:r>
      <w:proofErr w:type="gramStart"/>
      <w:r w:rsidRPr="00760B18">
        <w:rPr>
          <w:rFonts w:ascii="Arial" w:hAnsi="Arial" w:cs="Arial"/>
          <w:color w:val="212B32"/>
          <w:sz w:val="22"/>
          <w:szCs w:val="22"/>
        </w:rPr>
        <w:t xml:space="preserve">will </w:t>
      </w:r>
      <w:r>
        <w:rPr>
          <w:rFonts w:ascii="Arial" w:hAnsi="Arial" w:cs="Arial"/>
          <w:color w:val="212B32"/>
          <w:sz w:val="22"/>
          <w:szCs w:val="22"/>
        </w:rPr>
        <w:t>:</w:t>
      </w:r>
      <w:proofErr w:type="gramEnd"/>
      <w:r>
        <w:rPr>
          <w:rFonts w:ascii="Arial" w:hAnsi="Arial" w:cs="Arial"/>
          <w:color w:val="212B32"/>
          <w:sz w:val="22"/>
          <w:szCs w:val="22"/>
        </w:rPr>
        <w:t>-</w:t>
      </w:r>
    </w:p>
    <w:p w14:paraId="716523E2" w14:textId="77777777" w:rsidR="003E1EB2" w:rsidRPr="00760B18" w:rsidRDefault="003E1EB2" w:rsidP="003E1EB2">
      <w:pPr>
        <w:rPr>
          <w:rFonts w:ascii="Arial" w:hAnsi="Arial" w:cs="Arial"/>
          <w:color w:val="202A30"/>
          <w:shd w:val="clear" w:color="auto" w:fill="FFFFFF"/>
        </w:rPr>
      </w:pPr>
    </w:p>
    <w:p w14:paraId="501E7CE0" w14:textId="77777777" w:rsidR="003E1EB2" w:rsidRPr="00760B18" w:rsidRDefault="003E1EB2" w:rsidP="003E1EB2">
      <w:pPr>
        <w:rPr>
          <w:rFonts w:ascii="Arial" w:hAnsi="Arial" w:cs="Arial"/>
          <w:color w:val="202A30"/>
          <w:shd w:val="clear" w:color="auto" w:fill="FFFFFF"/>
        </w:rPr>
      </w:pPr>
    </w:p>
    <w:p w14:paraId="3CA98D3E" w14:textId="77777777" w:rsidR="003E1EB2" w:rsidRPr="00760B18" w:rsidRDefault="003E1EB2">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4F9C64A1" w14:textId="77777777" w:rsidR="003E1EB2" w:rsidRPr="00760B18" w:rsidRDefault="003E1EB2">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allows Community Pharmacy registered professionals to send consultation summaries into the GP practice workflow (GP Connect Update Record).</w:t>
      </w:r>
    </w:p>
    <w:p w14:paraId="3DCD5DEA" w14:textId="77777777" w:rsidR="003E1EB2" w:rsidRPr="00760B18" w:rsidRDefault="003E1EB2" w:rsidP="003E1EB2">
      <w:pPr>
        <w:rPr>
          <w:rFonts w:ascii="Arial" w:hAnsi="Arial" w:cs="Arial"/>
        </w:rPr>
      </w:pPr>
    </w:p>
    <w:p w14:paraId="0A98A34B" w14:textId="77777777" w:rsidR="003E1EB2" w:rsidRPr="00760B18" w:rsidRDefault="003E1EB2" w:rsidP="003E1EB2">
      <w:pPr>
        <w:pStyle w:val="p1"/>
        <w:jc w:val="center"/>
        <w:rPr>
          <w:rFonts w:ascii="Arial" w:hAnsi="Arial" w:cs="Arial"/>
          <w:sz w:val="22"/>
          <w:szCs w:val="22"/>
        </w:rPr>
      </w:pPr>
      <w:r w:rsidRPr="00760B18">
        <w:rPr>
          <w:rFonts w:ascii="Arial" w:hAnsi="Arial" w:cs="Arial"/>
          <w:b/>
          <w:bCs/>
          <w:sz w:val="22"/>
          <w:szCs w:val="22"/>
        </w:rPr>
        <w:t>Patients should contact their GP practice if they want to opt out of their patient GP record</w:t>
      </w:r>
      <w:r>
        <w:rPr>
          <w:rFonts w:ascii="Arial" w:hAnsi="Arial" w:cs="Arial"/>
          <w:sz w:val="22"/>
          <w:szCs w:val="22"/>
        </w:rPr>
        <w:t xml:space="preserve"> </w:t>
      </w:r>
      <w:r w:rsidRPr="00760B18">
        <w:rPr>
          <w:rFonts w:ascii="Arial" w:hAnsi="Arial" w:cs="Arial"/>
          <w:b/>
          <w:bCs/>
          <w:sz w:val="22"/>
          <w:szCs w:val="22"/>
        </w:rPr>
        <w:t>being shared via GP Connect</w:t>
      </w:r>
    </w:p>
    <w:p w14:paraId="1CBD1A16" w14:textId="77777777" w:rsidR="003E1EB2" w:rsidRPr="00760B18" w:rsidRDefault="003E1EB2" w:rsidP="003E1EB2">
      <w:pPr>
        <w:pStyle w:val="p2"/>
        <w:rPr>
          <w:rStyle w:val="s1"/>
          <w:rFonts w:eastAsiaTheme="majorEastAsia"/>
          <w:sz w:val="22"/>
          <w:szCs w:val="22"/>
        </w:rPr>
      </w:pPr>
    </w:p>
    <w:p w14:paraId="1D9E8D6B"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 xml:space="preserve">GP Connect can be used in a variety of </w:t>
      </w:r>
      <w:r w:rsidRPr="00760B18">
        <w:rPr>
          <w:rStyle w:val="s2"/>
          <w:rFonts w:ascii="Arial" w:eastAsiaTheme="majorEastAsia" w:hAnsi="Arial" w:cs="Arial"/>
          <w:sz w:val="22"/>
          <w:szCs w:val="22"/>
        </w:rPr>
        <w:t xml:space="preserve">care settings </w:t>
      </w:r>
      <w:r w:rsidRPr="00760B18">
        <w:rPr>
          <w:rFonts w:ascii="Arial" w:hAnsi="Arial" w:cs="Arial"/>
          <w:sz w:val="22"/>
          <w:szCs w:val="22"/>
        </w:rPr>
        <w:t>but can only be used for the purpose</w:t>
      </w:r>
    </w:p>
    <w:p w14:paraId="66A40A06" w14:textId="77777777" w:rsidR="003E1EB2" w:rsidRPr="00760B18" w:rsidRDefault="003E1EB2" w:rsidP="003E1EB2">
      <w:pPr>
        <w:pStyle w:val="p2"/>
        <w:rPr>
          <w:rFonts w:ascii="Arial" w:hAnsi="Arial" w:cs="Arial"/>
          <w:sz w:val="22"/>
          <w:szCs w:val="22"/>
        </w:rPr>
      </w:pPr>
      <w:r w:rsidRPr="00760B18">
        <w:rPr>
          <w:rStyle w:val="s2"/>
          <w:rFonts w:ascii="Arial" w:eastAsiaTheme="majorEastAsia" w:hAnsi="Arial" w:cs="Arial"/>
          <w:sz w:val="22"/>
          <w:szCs w:val="22"/>
        </w:rPr>
        <w:t xml:space="preserve">of direct care, </w:t>
      </w:r>
      <w:r w:rsidRPr="00760B18">
        <w:rPr>
          <w:rFonts w:ascii="Arial" w:hAnsi="Arial" w:cs="Arial"/>
          <w:sz w:val="22"/>
          <w:szCs w:val="22"/>
        </w:rPr>
        <w:t xml:space="preserve">and by medical examiners for the statutory purpose of reviewing deaths, as per </w:t>
      </w:r>
      <w:r w:rsidRPr="00760B18">
        <w:rPr>
          <w:rStyle w:val="s3"/>
          <w:rFonts w:ascii="Arial" w:eastAsiaTheme="majorEastAsia" w:hAnsi="Arial" w:cs="Arial"/>
          <w:sz w:val="22"/>
          <w:szCs w:val="22"/>
        </w:rPr>
        <w:t xml:space="preserve">NHSE </w:t>
      </w:r>
      <w:r w:rsidRPr="00760B18">
        <w:rPr>
          <w:rFonts w:ascii="Arial" w:hAnsi="Arial" w:cs="Arial"/>
          <w:sz w:val="22"/>
          <w:szCs w:val="22"/>
        </w:rPr>
        <w:t>legal directions.</w:t>
      </w:r>
    </w:p>
    <w:p w14:paraId="3E21854F" w14:textId="77777777" w:rsidR="003E1EB2" w:rsidRPr="00760B18" w:rsidRDefault="003E1EB2" w:rsidP="003E1EB2">
      <w:pPr>
        <w:pStyle w:val="p2"/>
        <w:rPr>
          <w:rFonts w:ascii="Arial" w:hAnsi="Arial" w:cs="Arial"/>
          <w:sz w:val="22"/>
          <w:szCs w:val="22"/>
        </w:rPr>
      </w:pPr>
    </w:p>
    <w:p w14:paraId="27040E94"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Full details about GP connect can be found here: -</w:t>
      </w:r>
    </w:p>
    <w:p w14:paraId="61B0064D" w14:textId="77777777" w:rsidR="003E1EB2" w:rsidRPr="00760B18" w:rsidRDefault="003E1EB2" w:rsidP="003E1EB2">
      <w:pPr>
        <w:pStyle w:val="p2"/>
        <w:rPr>
          <w:rFonts w:ascii="Arial" w:hAnsi="Arial" w:cs="Arial"/>
          <w:sz w:val="22"/>
          <w:szCs w:val="22"/>
        </w:rPr>
      </w:pPr>
    </w:p>
    <w:p w14:paraId="6293356D" w14:textId="16815F5E" w:rsidR="003E1EB2" w:rsidRPr="003E1EB2" w:rsidRDefault="003E1EB2" w:rsidP="003E1EB2">
      <w:pPr>
        <w:pStyle w:val="p2"/>
        <w:rPr>
          <w:rFonts w:ascii="Arial" w:hAnsi="Arial" w:cs="Arial"/>
          <w:sz w:val="22"/>
          <w:szCs w:val="22"/>
        </w:rPr>
      </w:pPr>
      <w:hyperlink r:id="rId17" w:history="1">
        <w:r w:rsidRPr="00760B18">
          <w:rPr>
            <w:rStyle w:val="Hyperlink"/>
            <w:rFonts w:ascii="Arial" w:hAnsi="Arial" w:cs="Arial"/>
            <w:sz w:val="22"/>
            <w:szCs w:val="22"/>
          </w:rPr>
          <w:t>https://digital.nhs.uk/services/gp-connect/gp-connect-in-your-organisation/transparency-notice</w:t>
        </w:r>
      </w:hyperlink>
      <w:r w:rsidRPr="00760B18">
        <w:rPr>
          <w:rFonts w:ascii="Arial" w:hAnsi="Arial" w:cs="Arial"/>
          <w:sz w:val="22"/>
          <w:szCs w:val="22"/>
        </w:rPr>
        <w:t>.</w:t>
      </w:r>
    </w:p>
    <w:p w14:paraId="7AB3E9C9"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Confidentiality</w:t>
      </w:r>
    </w:p>
    <w:p w14:paraId="631CBC21"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Confidentiality and trust are essential to the relationship between GPs and their patients.</w:t>
      </w:r>
    </w:p>
    <w:p w14:paraId="606A1E6B"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GP Connect relies on 'implied consent'.</w:t>
      </w:r>
    </w:p>
    <w:p w14:paraId="30192CB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helps support the mitigation of information sharing risks by ensuring that:</w:t>
      </w:r>
    </w:p>
    <w:p w14:paraId="2B61FF1B" w14:textId="77777777" w:rsidR="002C02DF" w:rsidRPr="00A73EFC" w:rsidRDefault="002C02DF">
      <w:pPr>
        <w:numPr>
          <w:ilvl w:val="0"/>
          <w:numId w:val="20"/>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audit data access is subject to two-factor authentication and role-based access controls - only certain assured users can have access to the full audit logs</w:t>
      </w:r>
    </w:p>
    <w:p w14:paraId="69847ED4" w14:textId="77777777" w:rsidR="002C02DF" w:rsidRPr="00A73EFC" w:rsidRDefault="002C02DF">
      <w:pPr>
        <w:numPr>
          <w:ilvl w:val="0"/>
          <w:numId w:val="20"/>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 completed Supplier Conformance Assessment List (SCAL) which covers service and capability specific compliance requirements and controls of the consumer system is in place</w:t>
      </w:r>
    </w:p>
    <w:p w14:paraId="1B028AEC" w14:textId="77777777" w:rsidR="002C02DF" w:rsidRPr="00A73EFC" w:rsidRDefault="002C02DF" w:rsidP="002C02DF">
      <w:pPr>
        <w:ind w:left="720"/>
        <w:rPr>
          <w:rFonts w:ascii="Arial" w:eastAsia="Times New Roman" w:hAnsi="Arial" w:cs="Arial"/>
          <w:color w:val="000000" w:themeColor="text1"/>
          <w:lang w:eastAsia="en-GB"/>
        </w:rPr>
      </w:pPr>
    </w:p>
    <w:p w14:paraId="4B983588"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It is the responsibility of organisations using GP Connect to ensure that they comply with the NDSA, and their statutory and legal obligations regarding data protection and confidentiality.</w:t>
      </w:r>
    </w:p>
    <w:p w14:paraId="294A8C48" w14:textId="77777777" w:rsidR="002C02DF" w:rsidRPr="00A73EFC" w:rsidRDefault="002C02DF" w:rsidP="002C02DF">
      <w:pPr>
        <w:rPr>
          <w:rFonts w:ascii="Arial" w:eastAsia="Times New Roman" w:hAnsi="Arial" w:cs="Arial"/>
          <w:color w:val="000000" w:themeColor="text1"/>
          <w:lang w:eastAsia="en-GB"/>
        </w:rPr>
      </w:pPr>
    </w:p>
    <w:p w14:paraId="2BF472E2"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Opting out of GP Connect</w:t>
      </w:r>
    </w:p>
    <w:p w14:paraId="5BE821F0"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If patients do not wish their information to be shared using GP Connect, they can opt out by contacting their GP practice.</w:t>
      </w:r>
    </w:p>
    <w:p w14:paraId="736AEC38" w14:textId="77777777" w:rsidR="002C02DF" w:rsidRPr="00A73EFC" w:rsidRDefault="002C02DF" w:rsidP="002C02DF">
      <w:pPr>
        <w:rPr>
          <w:rFonts w:ascii="Arial" w:eastAsia="Times New Roman" w:hAnsi="Arial" w:cs="Arial"/>
          <w:color w:val="000000" w:themeColor="text1"/>
          <w:lang w:eastAsia="en-GB"/>
        </w:rPr>
      </w:pPr>
    </w:p>
    <w:p w14:paraId="67F52018"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National Data Opt-Out</w:t>
      </w:r>
    </w:p>
    <w:p w14:paraId="41DD2D62"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A73EFC" w:rsidRDefault="002C02DF" w:rsidP="002C02DF">
      <w:pPr>
        <w:spacing w:after="0"/>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only applies to any disclosure of data for purposes beyond direct care, so having National Data Opt-out will not prevent your GP patient record being shared via GP Connect.</w:t>
      </w:r>
    </w:p>
    <w:p w14:paraId="1E28AC1C" w14:textId="77777777" w:rsidR="002C02DF" w:rsidRDefault="002C02DF" w:rsidP="003A3C73">
      <w:pPr>
        <w:widowControl w:val="0"/>
        <w:rPr>
          <w:rFonts w:ascii="Arial" w:hAnsi="Arial" w:cs="Arial"/>
          <w:b/>
          <w:sz w:val="20"/>
          <w:szCs w:val="20"/>
        </w:rPr>
      </w:pPr>
    </w:p>
    <w:p w14:paraId="14BF34E5" w14:textId="1DF6BFCC" w:rsidR="003A3C73" w:rsidRPr="005E1E0E" w:rsidRDefault="003A3C73" w:rsidP="003A3C73">
      <w:pPr>
        <w:widowControl w:val="0"/>
        <w:rPr>
          <w:rFonts w:ascii="Arial" w:hAnsi="Arial" w:cs="Arial"/>
          <w:b/>
          <w:sz w:val="20"/>
          <w:szCs w:val="20"/>
        </w:rPr>
      </w:pPr>
      <w:r w:rsidRPr="005E1E0E">
        <w:rPr>
          <w:rFonts w:ascii="Arial" w:hAnsi="Arial" w:cs="Arial"/>
          <w:b/>
          <w:sz w:val="20"/>
          <w:szCs w:val="20"/>
        </w:rPr>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lastRenderedPageBreak/>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24271530" w14:textId="296F52EE" w:rsidR="003C5E88"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4336E773" w14:textId="77777777" w:rsidR="0011390F" w:rsidRDefault="0011390F" w:rsidP="003C5E88">
      <w:pPr>
        <w:widowControl w:val="0"/>
        <w:rPr>
          <w:rFonts w:ascii="Arial" w:hAnsi="Arial" w:cs="Arial"/>
          <w:sz w:val="20"/>
          <w:szCs w:val="20"/>
        </w:rPr>
      </w:pPr>
    </w:p>
    <w:p w14:paraId="620230DE" w14:textId="77777777" w:rsidR="0011390F" w:rsidRDefault="0011390F" w:rsidP="0011390F">
      <w:pPr>
        <w:rPr>
          <w:rFonts w:ascii="Arial" w:hAnsi="Arial" w:cs="Arial"/>
          <w:b/>
          <w:bCs/>
          <w:sz w:val="20"/>
          <w:szCs w:val="20"/>
        </w:rPr>
      </w:pPr>
      <w:r w:rsidRPr="006229DE">
        <w:rPr>
          <w:rFonts w:ascii="Arial" w:hAnsi="Arial" w:cs="Arial"/>
          <w:b/>
          <w:bCs/>
          <w:sz w:val="20"/>
          <w:szCs w:val="20"/>
        </w:rPr>
        <w:t>Transferring the current paper medical records into patients’ electronic medical records.</w:t>
      </w:r>
    </w:p>
    <w:p w14:paraId="14801771" w14:textId="77777777" w:rsidR="0011390F" w:rsidRPr="006229DE" w:rsidRDefault="0011390F" w:rsidP="0011390F">
      <w:pPr>
        <w:rPr>
          <w:rFonts w:ascii="Arial" w:hAnsi="Arial" w:cs="Arial"/>
          <w:b/>
          <w:bCs/>
          <w:sz w:val="20"/>
          <w:szCs w:val="20"/>
        </w:rPr>
      </w:pPr>
    </w:p>
    <w:p w14:paraId="0919A0EC" w14:textId="77777777" w:rsidR="0011390F" w:rsidRPr="006229DE" w:rsidRDefault="0011390F" w:rsidP="0011390F">
      <w:pPr>
        <w:rPr>
          <w:rFonts w:ascii="Arial" w:hAnsi="Arial" w:cs="Arial"/>
          <w:sz w:val="20"/>
          <w:szCs w:val="20"/>
        </w:rPr>
      </w:pPr>
      <w:r w:rsidRPr="006229DE">
        <w:rPr>
          <w:rFonts w:ascii="Arial" w:hAnsi="Arial" w:cs="Arial"/>
          <w:sz w:val="20"/>
          <w:szCs w:val="20"/>
        </w:rPr>
        <w:t>The following provisions of the General Data Protection Regulation permit us to digitise existing paper medical records:</w:t>
      </w:r>
    </w:p>
    <w:p w14:paraId="373F4345" w14:textId="77777777" w:rsidR="0011390F" w:rsidRPr="006229DE" w:rsidRDefault="0011390F" w:rsidP="0011390F">
      <w:pPr>
        <w:pStyle w:val="NormalWeb"/>
        <w:spacing w:before="204" w:beforeAutospacing="0" w:after="204" w:afterAutospacing="0"/>
        <w:textAlignment w:val="baseline"/>
        <w:rPr>
          <w:rFonts w:ascii="Arial" w:hAnsi="Arial" w:cs="Arial"/>
          <w:sz w:val="20"/>
          <w:szCs w:val="20"/>
        </w:rPr>
      </w:pPr>
      <w:r w:rsidRPr="006229DE">
        <w:rPr>
          <w:rFonts w:ascii="Arial" w:hAnsi="Arial" w:cs="Arial"/>
          <w:sz w:val="20"/>
          <w:szCs w:val="20"/>
        </w:rPr>
        <w:t>Article 6(1)(e) – ‘processing is necessary…in the exercise of official authority vested in the controller…’’</w:t>
      </w:r>
    </w:p>
    <w:p w14:paraId="11047720" w14:textId="77777777" w:rsidR="0011390F" w:rsidRPr="006229DE" w:rsidRDefault="0011390F" w:rsidP="0011390F">
      <w:pPr>
        <w:widowControl w:val="0"/>
        <w:rPr>
          <w:rFonts w:ascii="Arial" w:hAnsi="Arial" w:cs="Arial"/>
          <w:sz w:val="20"/>
          <w:szCs w:val="20"/>
        </w:rPr>
      </w:pPr>
      <w:r w:rsidRPr="006229DE">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735ABDEB" w14:textId="77777777" w:rsidR="0011390F" w:rsidRDefault="0011390F" w:rsidP="0011390F">
      <w:pPr>
        <w:rPr>
          <w:rFonts w:ascii="Arial" w:hAnsi="Arial" w:cs="Arial"/>
          <w:sz w:val="20"/>
          <w:szCs w:val="20"/>
        </w:rPr>
      </w:pPr>
      <w:r w:rsidRPr="006229DE">
        <w:rPr>
          <w:rFonts w:ascii="Arial" w:hAnsi="Arial" w:cs="Arial"/>
          <w:sz w:val="20"/>
          <w:szCs w:val="20"/>
        </w:rPr>
        <w:t xml:space="preserve">The paper patient records will be shared with </w:t>
      </w:r>
      <w:r>
        <w:rPr>
          <w:rFonts w:ascii="Arial" w:hAnsi="Arial" w:cs="Arial"/>
          <w:sz w:val="20"/>
          <w:szCs w:val="20"/>
        </w:rPr>
        <w:t>[Scanning provider]</w:t>
      </w:r>
      <w:r w:rsidRPr="006229DE">
        <w:rPr>
          <w:rFonts w:ascii="Arial" w:hAnsi="Arial" w:cs="Arial"/>
          <w:sz w:val="20"/>
          <w:szCs w:val="20"/>
        </w:rPr>
        <w:t xml:space="preserve">, who will scan and digitise the current paper medical records before destroying them.  The paper patient records will be shared with </w:t>
      </w:r>
      <w:r>
        <w:rPr>
          <w:rFonts w:ascii="Arial" w:hAnsi="Arial" w:cs="Arial"/>
          <w:sz w:val="20"/>
          <w:szCs w:val="20"/>
        </w:rPr>
        <w:t>the scanning provider above</w:t>
      </w:r>
      <w:r w:rsidRPr="006229DE">
        <w:rPr>
          <w:rFonts w:ascii="Arial" w:hAnsi="Arial" w:cs="Arial"/>
          <w:sz w:val="20"/>
          <w:szCs w:val="20"/>
        </w:rPr>
        <w:t>, who will scan and digitise the current paper medical records before destroying them.</w:t>
      </w:r>
    </w:p>
    <w:p w14:paraId="31C58A91" w14:textId="77777777" w:rsidR="00DC34C5" w:rsidRDefault="00DC34C5" w:rsidP="00DC34C5">
      <w:pPr>
        <w:rPr>
          <w:rFonts w:ascii="Arial" w:hAnsi="Arial" w:cs="Arial"/>
          <w:b/>
          <w:bCs/>
          <w:sz w:val="20"/>
          <w:szCs w:val="20"/>
        </w:rPr>
      </w:pPr>
      <w:r w:rsidRPr="00FD7144">
        <w:rPr>
          <w:rFonts w:ascii="Arial" w:hAnsi="Arial" w:cs="Arial"/>
          <w:b/>
          <w:bCs/>
          <w:sz w:val="20"/>
          <w:szCs w:val="20"/>
        </w:rPr>
        <w:t>Data Shared with NHSE</w:t>
      </w:r>
    </w:p>
    <w:p w14:paraId="02619E8B" w14:textId="77777777" w:rsidR="00DC34C5" w:rsidRPr="00FD7144" w:rsidRDefault="00DC34C5" w:rsidP="00DC34C5">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3A3D7019" w14:textId="77777777" w:rsidR="0011390F" w:rsidRDefault="0011390F" w:rsidP="003C5E88">
      <w:pPr>
        <w:widowControl w:val="0"/>
        <w:rPr>
          <w:rFonts w:ascii="Arial" w:hAnsi="Arial" w:cs="Arial"/>
          <w:sz w:val="20"/>
          <w:szCs w:val="20"/>
        </w:rPr>
      </w:pPr>
    </w:p>
    <w:p w14:paraId="14144C18" w14:textId="77777777" w:rsidR="00DC34C5" w:rsidRDefault="00DC34C5" w:rsidP="003C5E88">
      <w:pPr>
        <w:widowControl w:val="0"/>
        <w:rPr>
          <w:rFonts w:ascii="Arial" w:hAnsi="Arial" w:cs="Arial"/>
          <w:sz w:val="20"/>
          <w:szCs w:val="20"/>
        </w:rPr>
      </w:pPr>
    </w:p>
    <w:p w14:paraId="14B4D7FC" w14:textId="7EBBDE32" w:rsidR="00E40334" w:rsidRPr="00E40334" w:rsidRDefault="00E40334" w:rsidP="00E40334">
      <w:pPr>
        <w:pStyle w:val="Heading1"/>
        <w:rPr>
          <w:rFonts w:ascii="Arial" w:hAnsi="Arial" w:cs="Arial"/>
          <w:b/>
          <w:bCs/>
          <w:color w:val="auto"/>
          <w:sz w:val="20"/>
          <w:szCs w:val="20"/>
        </w:rPr>
      </w:pPr>
      <w:bookmarkStart w:id="3" w:name="_Toc31368622"/>
      <w:bookmarkStart w:id="4" w:name="_Hlk31369970"/>
      <w:r w:rsidRPr="00E40334">
        <w:rPr>
          <w:rFonts w:ascii="Arial" w:hAnsi="Arial" w:cs="Arial"/>
          <w:b/>
          <w:bCs/>
          <w:color w:val="auto"/>
          <w:sz w:val="20"/>
          <w:szCs w:val="20"/>
        </w:rPr>
        <w:t>Anonymised information</w:t>
      </w:r>
      <w:bookmarkEnd w:id="3"/>
    </w:p>
    <w:p w14:paraId="084818AE" w14:textId="77777777" w:rsidR="00E40334" w:rsidRPr="00E40334" w:rsidRDefault="00E40334" w:rsidP="00E40334"/>
    <w:p w14:paraId="78CE9BAF"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w:t>
      </w:r>
      <w:proofErr w:type="gramStart"/>
      <w:r w:rsidRPr="00E40334">
        <w:rPr>
          <w:rFonts w:ascii="Arial" w:hAnsi="Arial" w:cs="Arial"/>
          <w:sz w:val="20"/>
          <w:szCs w:val="20"/>
        </w:rPr>
        <w:t>issues, and</w:t>
      </w:r>
      <w:proofErr w:type="gramEnd"/>
      <w:r w:rsidRPr="00E40334">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bookmarkEnd w:id="4"/>
    <w:p w14:paraId="2ECD4AA1" w14:textId="77777777" w:rsidR="00E40334" w:rsidRPr="005E1E0E" w:rsidRDefault="00E40334" w:rsidP="003C5E88">
      <w:pPr>
        <w:widowControl w:val="0"/>
        <w:rPr>
          <w:rFonts w:ascii="Arial" w:hAnsi="Arial" w:cs="Arial"/>
          <w:sz w:val="20"/>
          <w:szCs w:val="20"/>
        </w:rPr>
      </w:pP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5B9F81C9" w:rsidR="00F80C43"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w:t>
      </w:r>
      <w:r w:rsidRPr="005E1E0E">
        <w:rPr>
          <w:rFonts w:ascii="Arial" w:hAnsi="Arial" w:cs="Arial"/>
          <w:sz w:val="20"/>
          <w:szCs w:val="20"/>
        </w:rPr>
        <w:lastRenderedPageBreak/>
        <w:t xml:space="preserve">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 xml:space="preserve">The reviews are carried out by the </w:t>
      </w:r>
      <w:r w:rsidR="00F729F0">
        <w:rPr>
          <w:rFonts w:ascii="Arial" w:hAnsi="Arial" w:cs="Arial"/>
          <w:sz w:val="20"/>
          <w:szCs w:val="20"/>
        </w:rPr>
        <w:t>ICB</w:t>
      </w:r>
      <w:r w:rsidR="00F80C43">
        <w:rPr>
          <w:rFonts w:ascii="Arial" w:hAnsi="Arial" w:cs="Arial"/>
          <w:sz w:val="20"/>
          <w:szCs w:val="20"/>
        </w:rPr>
        <w:t>s Medicines Management Team under a Data Processing contract with the Practice.</w:t>
      </w:r>
    </w:p>
    <w:p w14:paraId="607CE020" w14:textId="77777777" w:rsidR="00553D6F" w:rsidRPr="00553D6F" w:rsidRDefault="00553D6F" w:rsidP="00553D6F">
      <w:pPr>
        <w:spacing w:after="0" w:line="240" w:lineRule="auto"/>
        <w:rPr>
          <w:rFonts w:asciiTheme="majorHAnsi" w:eastAsia="Times New Roman" w:hAnsiTheme="majorHAnsi" w:cstheme="majorHAnsi"/>
          <w:color w:val="000000"/>
        </w:rPr>
      </w:pPr>
      <w:r w:rsidRPr="00553D6F">
        <w:rPr>
          <w:rFonts w:asciiTheme="majorHAnsi" w:hAnsiTheme="majorHAnsi" w:cstheme="majorHAnsi"/>
          <w:b/>
          <w:bCs/>
          <w:color w:val="000000"/>
        </w:rPr>
        <w:t>Research - National Institute for Health &amp; Social Care Research (NIHR) - Clinical Research Network </w:t>
      </w:r>
      <w:r w:rsidRPr="00553D6F">
        <w:rPr>
          <w:rFonts w:asciiTheme="majorHAnsi" w:hAnsiTheme="majorHAnsi" w:cstheme="majorHAnsi"/>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1AF1B7E"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The legal bases for processing this information</w:t>
      </w:r>
      <w:r w:rsidRPr="00553D6F">
        <w:rPr>
          <w:rFonts w:asciiTheme="majorHAnsi" w:hAnsiTheme="majorHAnsi" w:cstheme="majorHAnsi"/>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25BE91E2" w14:textId="77777777" w:rsidR="00553D6F" w:rsidRPr="00553D6F" w:rsidRDefault="00553D6F" w:rsidP="00553D6F">
      <w:pPr>
        <w:rPr>
          <w:rFonts w:asciiTheme="majorHAnsi" w:hAnsiTheme="majorHAnsi" w:cstheme="majorHAnsi"/>
          <w:color w:val="000000"/>
        </w:rPr>
      </w:pPr>
    </w:p>
    <w:p w14:paraId="1AEF4E2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t>Prior to informed consent:</w:t>
      </w:r>
      <w:r w:rsidRPr="00553D6F">
        <w:rPr>
          <w:rFonts w:asciiTheme="majorHAnsi" w:hAnsiTheme="majorHAnsi" w:cstheme="majorHAns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553D6F">
        <w:rPr>
          <w:rFonts w:asciiTheme="majorHAnsi" w:hAnsiTheme="majorHAnsi" w:cstheme="majorHAnsi"/>
          <w:color w:val="000000"/>
        </w:rPr>
        <w:br/>
      </w:r>
      <w:r w:rsidRPr="00553D6F">
        <w:rPr>
          <w:rFonts w:asciiTheme="majorHAnsi" w:hAnsiTheme="majorHAnsi" w:cstheme="majorHAnsi"/>
          <w:color w:val="000000"/>
        </w:rPr>
        <w:br/>
        <w:t>Once informed consent has been given:</w:t>
      </w:r>
      <w:r w:rsidRPr="00553D6F">
        <w:rPr>
          <w:rFonts w:asciiTheme="majorHAnsi" w:hAnsiTheme="majorHAnsi" w:cstheme="majorHAnsi"/>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553D6F">
        <w:rPr>
          <w:rFonts w:asciiTheme="majorHAnsi" w:hAnsiTheme="majorHAnsi" w:cstheme="majorHAnsi"/>
          <w:color w:val="000000"/>
        </w:rPr>
        <w:br/>
      </w:r>
      <w:r w:rsidRPr="00553D6F">
        <w:rPr>
          <w:rFonts w:asciiTheme="majorHAnsi" w:hAnsiTheme="majorHAnsi" w:cstheme="majorHAnsi"/>
          <w:color w:val="000000"/>
        </w:rPr>
        <w:br/>
        <w:t>Individual study consent forms will detail how to withdraw consent and who to contact, this will usually be via the study sponsor.</w:t>
      </w:r>
    </w:p>
    <w:p w14:paraId="69966A89" w14:textId="77777777" w:rsidR="00553D6F" w:rsidRPr="00553D6F" w:rsidRDefault="00553D6F" w:rsidP="00553D6F">
      <w:pPr>
        <w:rPr>
          <w:rFonts w:asciiTheme="majorHAnsi" w:hAnsiTheme="majorHAnsi" w:cstheme="majorHAnsi"/>
          <w:color w:val="000000"/>
        </w:rPr>
      </w:pPr>
    </w:p>
    <w:p w14:paraId="4A81FC56"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b/>
          <w:bCs/>
          <w:color w:val="000000"/>
        </w:rPr>
        <w:t>Categories of personal data</w:t>
      </w:r>
      <w:r w:rsidRPr="00553D6F">
        <w:rPr>
          <w:rFonts w:asciiTheme="majorHAnsi" w:hAnsiTheme="majorHAnsi" w:cstheme="majorHAnsi"/>
          <w:color w:val="000000"/>
        </w:rPr>
        <w:br/>
        <w:t>The data processed by CRN WM delivery staff, in addition to demographic and contact details, is likely to be special category information (such as health information) to determine eligibility for individual research studies. </w:t>
      </w:r>
    </w:p>
    <w:p w14:paraId="77BA3EA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Recipients of data</w:t>
      </w:r>
      <w:r w:rsidRPr="00553D6F">
        <w:rPr>
          <w:rFonts w:asciiTheme="majorHAnsi" w:hAnsiTheme="majorHAnsi" w:cstheme="majorHAnsi"/>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F02EE47" w14:textId="77777777" w:rsidR="00553D6F" w:rsidRPr="00553D6F" w:rsidRDefault="00553D6F" w:rsidP="00553D6F">
      <w:pPr>
        <w:rPr>
          <w:rFonts w:asciiTheme="majorHAnsi" w:hAnsiTheme="majorHAnsi" w:cstheme="majorHAnsi"/>
          <w:color w:val="000000"/>
        </w:rPr>
      </w:pPr>
    </w:p>
    <w:p w14:paraId="5B7E1EBF" w14:textId="152A8AAF" w:rsidR="00553D6F" w:rsidRPr="00553D6F" w:rsidRDefault="00553D6F" w:rsidP="0011390F">
      <w:pPr>
        <w:rPr>
          <w:rFonts w:asciiTheme="majorHAnsi" w:hAnsiTheme="majorHAnsi" w:cstheme="majorHAnsi"/>
          <w:color w:val="000000"/>
        </w:rPr>
      </w:pPr>
      <w:r w:rsidRPr="00553D6F">
        <w:rPr>
          <w:rFonts w:asciiTheme="majorHAnsi" w:hAnsiTheme="majorHAnsi" w:cstheme="majorHAnsi"/>
          <w:color w:val="000000"/>
        </w:rPr>
        <w:lastRenderedPageBreak/>
        <w:t>For further information, please refer to the Clinical Research Network West Midlands Privacy Notice:</w:t>
      </w:r>
      <w:r w:rsidRPr="00553D6F">
        <w:rPr>
          <w:rStyle w:val="apple-converted-space"/>
          <w:rFonts w:asciiTheme="majorHAnsi" w:hAnsiTheme="majorHAnsi" w:cstheme="majorHAnsi"/>
          <w:color w:val="000000"/>
        </w:rPr>
        <w:t> </w:t>
      </w:r>
      <w:hyperlink r:id="rId18" w:tgtFrame="_blank" w:history="1">
        <w:r w:rsidRPr="00553D6F">
          <w:rPr>
            <w:rStyle w:val="Hyperlink"/>
            <w:rFonts w:asciiTheme="majorHAnsi" w:hAnsiTheme="majorHAnsi" w:cstheme="majorHAnsi"/>
          </w:rPr>
          <w:t>https://local.nihr.ac.uk/documents/crn-wm-privacy-notice-march-2021/27187</w:t>
        </w:r>
      </w:hyperlink>
    </w:p>
    <w:p w14:paraId="5480934D"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Summary Care Records</w:t>
      </w:r>
    </w:p>
    <w:p w14:paraId="639FE542"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All patients registered with a GP have a</w:t>
      </w:r>
      <w:r w:rsidRPr="0095022F">
        <w:rPr>
          <w:rStyle w:val="apple-converted-space"/>
          <w:rFonts w:asciiTheme="minorHAnsi" w:hAnsiTheme="minorHAnsi" w:cstheme="minorHAnsi"/>
          <w:color w:val="000000" w:themeColor="text1"/>
          <w:sz w:val="22"/>
          <w:szCs w:val="22"/>
        </w:rPr>
        <w:t> </w:t>
      </w:r>
      <w:hyperlink r:id="rId19" w:history="1">
        <w:r w:rsidRPr="0095022F">
          <w:rPr>
            <w:rStyle w:val="Hyperlink"/>
            <w:rFonts w:asciiTheme="minorHAnsi" w:eastAsia="Calibri" w:hAnsiTheme="minorHAnsi" w:cstheme="minorHAnsi"/>
            <w:color w:val="000000" w:themeColor="text1"/>
            <w:sz w:val="22"/>
            <w:szCs w:val="22"/>
            <w:bdr w:val="none" w:sz="0" w:space="0" w:color="auto" w:frame="1"/>
          </w:rPr>
          <w:t>Summary Care Record</w:t>
        </w:r>
      </w:hyperlink>
      <w:r w:rsidRPr="0095022F">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w:t>
      </w:r>
      <w:r w:rsidRPr="0095022F">
        <w:rPr>
          <w:rStyle w:val="apple-converted-space"/>
          <w:rFonts w:asciiTheme="minorHAnsi" w:hAnsiTheme="minorHAnsi" w:cstheme="minorHAnsi"/>
          <w:color w:val="000000" w:themeColor="text1"/>
          <w:sz w:val="22"/>
          <w:szCs w:val="22"/>
        </w:rPr>
        <w:t> </w:t>
      </w:r>
      <w:hyperlink r:id="rId20" w:history="1">
        <w:r w:rsidRPr="0095022F">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about allergies and medications and any reactions that you have had to medication in the past.</w:t>
      </w:r>
    </w:p>
    <w:p w14:paraId="774E5D96"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Some patients, including many with long term health conditions, previously have agreed to have</w:t>
      </w:r>
      <w:r w:rsidRPr="0095022F">
        <w:rPr>
          <w:rStyle w:val="apple-converted-space"/>
          <w:rFonts w:asciiTheme="minorHAnsi" w:hAnsiTheme="minorHAnsi" w:cstheme="minorHAnsi"/>
          <w:color w:val="000000" w:themeColor="text1"/>
          <w:sz w:val="22"/>
          <w:szCs w:val="22"/>
        </w:rPr>
        <w:t> </w:t>
      </w:r>
      <w:hyperlink r:id="rId21" w:history="1">
        <w:r w:rsidRPr="0095022F">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95022F" w:rsidRDefault="00C27CB0" w:rsidP="00C27CB0">
      <w:pPr>
        <w:rPr>
          <w:rFonts w:asciiTheme="minorHAnsi" w:hAnsiTheme="minorHAnsi" w:cstheme="minorHAnsi"/>
          <w:color w:val="000000" w:themeColor="text1"/>
        </w:rPr>
      </w:pPr>
    </w:p>
    <w:p w14:paraId="262B8BD8"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Change to information held in your Summary Care Record</w:t>
      </w:r>
    </w:p>
    <w:p w14:paraId="6FA0996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light of the current emergency, the Department of Health and Social Care has removed the requirement for a patient’s prior explicit consent to share Additional Information as part of the Summary Care Record.</w:t>
      </w:r>
    </w:p>
    <w:p w14:paraId="7F2A36F8" w14:textId="77777777" w:rsidR="00C27CB0" w:rsidRPr="0095022F" w:rsidRDefault="00C27CB0" w:rsidP="00C27CB0">
      <w:pPr>
        <w:pStyle w:val="nhsd-t-body"/>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This is because the Secretary of State for Health and Social Care has issued a</w:t>
      </w:r>
      <w:r w:rsidRPr="0095022F">
        <w:rPr>
          <w:rStyle w:val="apple-converted-space"/>
          <w:rFonts w:asciiTheme="minorHAnsi" w:hAnsiTheme="minorHAnsi" w:cstheme="minorHAnsi"/>
          <w:color w:val="000000" w:themeColor="text1"/>
          <w:sz w:val="22"/>
          <w:szCs w:val="22"/>
        </w:rPr>
        <w:t> </w:t>
      </w:r>
      <w:hyperlink r:id="rId22" w:history="1">
        <w:r w:rsidRPr="0095022F">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95022F">
        <w:rPr>
          <w:rFonts w:asciiTheme="minorHAnsi" w:hAnsiTheme="minorHAnsi" w:cstheme="minorHAnsi"/>
          <w:color w:val="000000" w:themeColor="text1"/>
          <w:sz w:val="22"/>
          <w:szCs w:val="22"/>
        </w:rPr>
        <w:t>. This includes sharing Additional Information through Summary Care Records, unless a patient objects to this.</w:t>
      </w:r>
    </w:p>
    <w:p w14:paraId="118BC29B" w14:textId="77777777" w:rsidR="00C27CB0" w:rsidRPr="0095022F" w:rsidRDefault="00C27CB0" w:rsidP="00C27CB0">
      <w:pPr>
        <w:pStyle w:val="nhsd-t-body"/>
        <w:spacing w:before="0" w:beforeAutospacing="0" w:after="0" w:afterAutospacing="0"/>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 xml:space="preserve">If you have already expressed a preference to only have Core information shared in your Summary Care Record, or to opt-out completely of having a Summary Care Record, these preferences will continue to be </w:t>
      </w:r>
      <w:proofErr w:type="gramStart"/>
      <w:r w:rsidRPr="0095022F">
        <w:rPr>
          <w:rFonts w:asciiTheme="minorHAnsi" w:hAnsiTheme="minorHAnsi" w:cstheme="minorHAnsi"/>
          <w:color w:val="000000" w:themeColor="text1"/>
          <w:sz w:val="22"/>
          <w:szCs w:val="22"/>
        </w:rPr>
        <w:t>respected</w:t>
      </w:r>
      <w:proofErr w:type="gramEnd"/>
      <w:r w:rsidRPr="0095022F">
        <w:rPr>
          <w:rFonts w:asciiTheme="minorHAnsi" w:hAnsiTheme="minorHAnsi" w:cstheme="minorHAnsi"/>
          <w:color w:val="000000" w:themeColor="text1"/>
          <w:sz w:val="22"/>
          <w:szCs w:val="22"/>
        </w:rPr>
        <w:t xml:space="preserve">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95022F" w:rsidRDefault="00C27CB0" w:rsidP="00C27CB0">
      <w:pPr>
        <w:rPr>
          <w:rFonts w:asciiTheme="minorHAnsi" w:hAnsiTheme="minorHAnsi" w:cstheme="minorHAnsi"/>
          <w:color w:val="000000" w:themeColor="text1"/>
        </w:rPr>
      </w:pPr>
    </w:p>
    <w:p w14:paraId="7F445CB9"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Why we have made this change</w:t>
      </w:r>
    </w:p>
    <w:p w14:paraId="7CA61F90"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95022F" w:rsidRDefault="00C27CB0" w:rsidP="00C27CB0">
      <w:pPr>
        <w:rPr>
          <w:rFonts w:asciiTheme="minorHAnsi" w:hAnsiTheme="minorHAnsi" w:cstheme="minorHAnsi"/>
          <w:color w:val="000000" w:themeColor="text1"/>
        </w:rPr>
      </w:pPr>
    </w:p>
    <w:p w14:paraId="3ACC0DCA"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 rights in relation to your Summary Care Record</w:t>
      </w:r>
    </w:p>
    <w:p w14:paraId="4139D89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 can exercise these rights by doing the following:</w:t>
      </w:r>
    </w:p>
    <w:p w14:paraId="57C87814" w14:textId="77777777" w:rsidR="00C27CB0" w:rsidRPr="0095022F" w:rsidRDefault="00C27CB0">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all information shared</w:t>
      </w:r>
      <w:r w:rsidRPr="0095022F">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95022F" w:rsidRDefault="00C27CB0">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Core information only</w:t>
      </w:r>
      <w:r w:rsidRPr="0095022F">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95022F" w:rsidRDefault="00C27CB0">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opt-out of having a Summary Care Record altogether</w:t>
      </w:r>
      <w:r w:rsidRPr="0095022F">
        <w:rPr>
          <w:rFonts w:asciiTheme="minorHAnsi" w:hAnsiTheme="minorHAnsi"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0789B9B6" w:rsidR="00C27CB0" w:rsidRPr="00C27CB0"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To make these changes, you should inform your GP practice or complete this</w:t>
      </w:r>
      <w:r w:rsidRPr="0095022F">
        <w:rPr>
          <w:rStyle w:val="apple-converted-space"/>
          <w:rFonts w:asciiTheme="minorHAnsi" w:hAnsiTheme="minorHAnsi" w:cstheme="minorHAnsi"/>
          <w:color w:val="000000" w:themeColor="text1"/>
          <w:sz w:val="22"/>
          <w:szCs w:val="22"/>
        </w:rPr>
        <w:t> </w:t>
      </w:r>
      <w:hyperlink r:id="rId23" w:history="1">
        <w:r w:rsidRPr="00983A40">
          <w:rPr>
            <w:rStyle w:val="Hyperlink"/>
            <w:rFonts w:asciiTheme="minorHAnsi" w:eastAsia="Calibri" w:hAnsiTheme="minorHAnsi" w:cstheme="minorHAnsi"/>
            <w:sz w:val="22"/>
            <w:szCs w:val="22"/>
            <w:bdr w:val="none" w:sz="0" w:space="0" w:color="auto" w:frame="1"/>
          </w:rPr>
          <w:t>form</w:t>
        </w:r>
        <w:r w:rsidRPr="00983A40">
          <w:rPr>
            <w:rStyle w:val="Hyperlink"/>
            <w:rFonts w:asciiTheme="minorHAnsi" w:hAnsiTheme="minorHAnsi" w:cstheme="minorHAnsi"/>
            <w:sz w:val="22"/>
            <w:szCs w:val="22"/>
          </w:rPr>
          <w:t> </w:t>
        </w:r>
      </w:hyperlink>
      <w:r w:rsidRPr="0095022F">
        <w:rPr>
          <w:rFonts w:asciiTheme="minorHAnsi" w:hAnsiTheme="minorHAnsi" w:cstheme="minorHAnsi"/>
          <w:color w:val="000000" w:themeColor="text1"/>
          <w:sz w:val="22"/>
          <w:szCs w:val="22"/>
        </w:rPr>
        <w:t>and return it to your GP practice.</w:t>
      </w:r>
    </w:p>
    <w:p w14:paraId="1B422B37" w14:textId="77777777" w:rsidR="00C27CB0" w:rsidRDefault="00C27CB0" w:rsidP="006528FD">
      <w:pPr>
        <w:widowControl w:val="0"/>
        <w:rPr>
          <w:rFonts w:ascii="Arial" w:hAnsi="Arial" w:cs="Arial"/>
          <w:b/>
          <w:sz w:val="20"/>
          <w:szCs w:val="20"/>
        </w:rPr>
      </w:pPr>
    </w:p>
    <w:p w14:paraId="2D507AC4" w14:textId="3CDA3C25"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14:paraId="688247C6" w14:textId="0650B44D" w:rsidR="00E40334" w:rsidRPr="00E40334" w:rsidRDefault="00E40334" w:rsidP="00E40334">
      <w:pPr>
        <w:rPr>
          <w:rFonts w:cs="Arial"/>
        </w:rPr>
      </w:pPr>
      <w:bookmarkStart w:id="5" w:name="_Hlk31370003"/>
      <w:r w:rsidRPr="00E40334">
        <w:rPr>
          <w:rFonts w:cs="Arial"/>
        </w:rPr>
        <w:t xml:space="preserve">Because we are obliged to protect any confidential </w:t>
      </w:r>
      <w:r w:rsidR="00035527" w:rsidRPr="00E40334">
        <w:rPr>
          <w:rFonts w:cs="Arial"/>
        </w:rPr>
        <w:t>information,</w:t>
      </w:r>
      <w:r w:rsidRPr="00E40334">
        <w:rPr>
          <w:rFonts w:cs="Arial"/>
        </w:rPr>
        <w:t xml:space="preserve"> we hold about you and we take this very seriously, it is imperative that you let us know immediately if you change any of your contact details. </w:t>
      </w:r>
    </w:p>
    <w:p w14:paraId="690872B6" w14:textId="1F04DF17" w:rsidR="00E40334" w:rsidRPr="00E40334" w:rsidRDefault="00E40334" w:rsidP="00E40334">
      <w:pPr>
        <w:rPr>
          <w:rFonts w:cs="Arial"/>
        </w:rPr>
      </w:pPr>
      <w:r w:rsidRPr="00E40334">
        <w:rPr>
          <w:rFonts w:cs="Arial"/>
        </w:rPr>
        <w:t xml:space="preserve">We may contact you using SMS texting to your mobile phone </w:t>
      </w:r>
      <w:r w:rsidR="00035527" w:rsidRPr="00E40334">
        <w:rPr>
          <w:rFonts w:cs="Arial"/>
        </w:rPr>
        <w:t>if</w:t>
      </w:r>
      <w:r w:rsidRPr="00E40334">
        <w:rPr>
          <w:rFonts w:cs="Arial"/>
        </w:rPr>
        <w:t xml:space="preserve"> we need to notify you about appointments and other services that we provide to you involving your direct care, therefore you must ensure that we have your </w:t>
      </w:r>
      <w:r w:rsidR="00035527" w:rsidRPr="00E40334">
        <w:rPr>
          <w:rFonts w:cs="Arial"/>
        </w:rPr>
        <w:t>up-to-date</w:t>
      </w:r>
      <w:r w:rsidRPr="00E40334">
        <w:rPr>
          <w:rFonts w:cs="Arial"/>
        </w:rPr>
        <w:t xml:space="preserve"> details. This is to ensure we are sure we are </w:t>
      </w:r>
      <w:r w:rsidR="00035527" w:rsidRPr="00E40334">
        <w:rPr>
          <w:rFonts w:cs="Arial"/>
        </w:rPr>
        <w:t>contacting</w:t>
      </w:r>
      <w:r w:rsidRPr="00E40334">
        <w:rPr>
          <w:rFonts w:cs="Arial"/>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E40334">
        <w:rPr>
          <w:rFonts w:cs="Arial"/>
        </w:rPr>
        <w:t>up-to-date</w:t>
      </w:r>
      <w:r w:rsidRPr="00E40334">
        <w:rPr>
          <w:rFonts w:cs="Arial"/>
        </w:rPr>
        <w:t xml:space="preserve"> details.</w:t>
      </w:r>
    </w:p>
    <w:p w14:paraId="04258CA8" w14:textId="77777777" w:rsidR="00E40334" w:rsidRDefault="00E40334" w:rsidP="00E40334">
      <w:r w:rsidRPr="00E40334">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035527" w:rsidRDefault="00035527" w:rsidP="00035527">
      <w:pPr>
        <w:widowControl w:val="0"/>
        <w:rPr>
          <w:rFonts w:ascii="Arial" w:hAnsi="Arial" w:cs="Arial"/>
          <w:b/>
          <w:sz w:val="20"/>
          <w:szCs w:val="20"/>
        </w:rPr>
      </w:pPr>
      <w:r>
        <w:rPr>
          <w:rFonts w:ascii="Arial" w:hAnsi="Arial" w:cs="Arial"/>
          <w:b/>
          <w:sz w:val="20"/>
          <w:szCs w:val="20"/>
        </w:rPr>
        <w:t>The NHS App</w:t>
      </w:r>
    </w:p>
    <w:p w14:paraId="1E5E17C0" w14:textId="66E59612" w:rsidR="00035527" w:rsidRPr="00035527" w:rsidRDefault="00035527" w:rsidP="00E40334">
      <w:pPr>
        <w:rPr>
          <w:rFonts w:asciiTheme="minorHAnsi" w:hAnsiTheme="minorHAnsi" w:cstheme="minorHAnsi"/>
          <w:i/>
          <w:iCs/>
          <w:color w:val="000000" w:themeColor="text1"/>
        </w:rPr>
      </w:pPr>
      <w:r w:rsidRPr="00035527">
        <w:rPr>
          <w:rStyle w:val="Emphasis"/>
          <w:rFonts w:asciiTheme="minorHAnsi" w:hAnsiTheme="minorHAnsi" w:cstheme="minorHAns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035527">
        <w:rPr>
          <w:rStyle w:val="apple-converted-space"/>
          <w:rFonts w:asciiTheme="minorHAnsi" w:hAnsiTheme="minorHAnsi" w:cstheme="minorHAnsi"/>
          <w:i/>
          <w:iCs/>
          <w:color w:val="000000" w:themeColor="text1"/>
        </w:rPr>
        <w:t> </w:t>
      </w:r>
      <w:hyperlink r:id="rId24" w:tgtFrame="_blank" w:history="1">
        <w:r w:rsidRPr="00035527">
          <w:rPr>
            <w:rStyle w:val="Hyperlink"/>
            <w:rFonts w:asciiTheme="minorHAnsi" w:hAnsiTheme="minorHAnsi" w:cstheme="minorHAnsi"/>
            <w:b/>
            <w:bCs/>
            <w:i/>
            <w:iCs/>
            <w:color w:val="000000" w:themeColor="text1"/>
          </w:rPr>
          <w:t>privacy notice for the NHS App</w:t>
        </w:r>
      </w:hyperlink>
      <w:r w:rsidRPr="00035527">
        <w:rPr>
          <w:rStyle w:val="apple-converted-space"/>
          <w:rFonts w:asciiTheme="minorHAnsi" w:hAnsiTheme="minorHAnsi" w:cstheme="minorHAnsi"/>
          <w:i/>
          <w:iCs/>
          <w:color w:val="000000" w:themeColor="text1"/>
        </w:rPr>
        <w:t> </w:t>
      </w:r>
      <w:r w:rsidRPr="00035527">
        <w:rPr>
          <w:rStyle w:val="Emphasis"/>
          <w:rFonts w:asciiTheme="minorHAnsi" w:hAnsiTheme="minorHAnsi" w:cstheme="minorHAnsi"/>
          <w:i w:val="0"/>
          <w:iCs w:val="0"/>
          <w:color w:val="000000" w:themeColor="text1"/>
        </w:rPr>
        <w:t>managed by NHS England.</w:t>
      </w:r>
    </w:p>
    <w:bookmarkEnd w:id="5"/>
    <w:p w14:paraId="4A9F7975" w14:textId="28B49E49" w:rsidR="008A351A" w:rsidRPr="005E1E0E" w:rsidRDefault="008A351A" w:rsidP="008A351A">
      <w:pPr>
        <w:widowControl w:val="0"/>
        <w:rPr>
          <w:rFonts w:ascii="Arial" w:hAnsi="Arial" w:cs="Arial"/>
          <w:b/>
          <w:sz w:val="20"/>
          <w:szCs w:val="20"/>
        </w:rPr>
      </w:pPr>
      <w:r w:rsidRPr="005E1E0E">
        <w:rPr>
          <w:rFonts w:ascii="Arial" w:hAnsi="Arial" w:cs="Arial"/>
          <w:b/>
          <w:sz w:val="20"/>
          <w:szCs w:val="20"/>
        </w:rPr>
        <w:lastRenderedPageBreak/>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08239B35" w14:textId="77777777" w:rsidR="003607F2" w:rsidRDefault="008A351A" w:rsidP="003607F2">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7223F9" w:rsidRDefault="003607F2" w:rsidP="003607F2">
      <w:pPr>
        <w:spacing w:before="126" w:after="126" w:line="300" w:lineRule="atLeast"/>
        <w:ind w:left="720"/>
        <w:rPr>
          <w:rFonts w:ascii="Arial" w:eastAsia="Times New Roman" w:hAnsi="Arial" w:cs="Arial"/>
          <w:i/>
          <w:color w:val="000000" w:themeColor="text1"/>
          <w:sz w:val="20"/>
          <w:szCs w:val="20"/>
          <w:lang w:eastAsia="en-GB"/>
        </w:rPr>
      </w:pPr>
    </w:p>
    <w:p w14:paraId="5475772B"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Child protection information sharing system </w:t>
      </w:r>
    </w:p>
    <w:p w14:paraId="3969A242"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The Child Protection - Information Sharing (CP-IS) service is a national system (across England) that securely links health and social care records to help protect children who:</w:t>
      </w:r>
    </w:p>
    <w:p w14:paraId="24829E90" w14:textId="77777777" w:rsidR="007223F9" w:rsidRPr="007223F9" w:rsidRDefault="007223F9">
      <w:pPr>
        <w:numPr>
          <w:ilvl w:val="0"/>
          <w:numId w:val="38"/>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Are looked after by local authorities.</w:t>
      </w:r>
    </w:p>
    <w:p w14:paraId="4209B2F5" w14:textId="77777777" w:rsidR="007223F9" w:rsidRPr="007223F9" w:rsidRDefault="007223F9">
      <w:pPr>
        <w:numPr>
          <w:ilvl w:val="0"/>
          <w:numId w:val="38"/>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Are subject to a child protection plan (including unborn child protection plans).</w:t>
      </w:r>
    </w:p>
    <w:p w14:paraId="09234723" w14:textId="77777777" w:rsidR="007223F9" w:rsidRPr="007223F9" w:rsidRDefault="007223F9">
      <w:pPr>
        <w:numPr>
          <w:ilvl w:val="0"/>
          <w:numId w:val="38"/>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Have been in either category within the previous 12 months </w:t>
      </w:r>
    </w:p>
    <w:p w14:paraId="296CACEF"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It enables health professionals to access key safeguarding information when a child presents at a healthcare setting, especially when they are outside their home local authority area. </w:t>
      </w:r>
    </w:p>
    <w:p w14:paraId="49330E89" w14:textId="77777777" w:rsidR="007223F9" w:rsidRPr="007223F9" w:rsidRDefault="007223F9" w:rsidP="007223F9">
      <w:pPr>
        <w:spacing w:line="240" w:lineRule="auto"/>
        <w:jc w:val="both"/>
        <w:rPr>
          <w:rFonts w:ascii="Arial" w:hAnsi="Arial" w:cs="Arial"/>
          <w:color w:val="000000" w:themeColor="text1"/>
          <w:sz w:val="20"/>
          <w:szCs w:val="20"/>
        </w:rPr>
      </w:pPr>
      <w:r w:rsidRPr="007223F9">
        <w:rPr>
          <w:rFonts w:ascii="Arial" w:hAnsi="Arial" w:cs="Arial"/>
          <w:color w:val="000000" w:themeColor="text1"/>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46C18313"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CP-IS is currently used across the following unscheduled healthcare settings:</w:t>
      </w:r>
    </w:p>
    <w:p w14:paraId="08CE3990" w14:textId="77777777" w:rsidR="007223F9" w:rsidRPr="007223F9" w:rsidRDefault="007223F9" w:rsidP="007223F9">
      <w:pPr>
        <w:pStyle w:val="BodyText"/>
        <w:ind w:left="0"/>
        <w:jc w:val="both"/>
        <w:rPr>
          <w:rFonts w:ascii="Arial" w:hAnsi="Arial" w:cs="Arial"/>
          <w:color w:val="000000" w:themeColor="text1"/>
          <w:sz w:val="20"/>
          <w:szCs w:val="20"/>
        </w:rPr>
      </w:pPr>
    </w:p>
    <w:p w14:paraId="6A82EBA1" w14:textId="77777777" w:rsidR="007223F9" w:rsidRPr="007223F9" w:rsidRDefault="007223F9">
      <w:pPr>
        <w:pStyle w:val="BodyText"/>
        <w:numPr>
          <w:ilvl w:val="0"/>
          <w:numId w:val="39"/>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Emergency Departments (NHS Trusts)</w:t>
      </w:r>
    </w:p>
    <w:p w14:paraId="3B9660AC" w14:textId="77777777" w:rsidR="007223F9" w:rsidRPr="007223F9" w:rsidRDefault="007223F9">
      <w:pPr>
        <w:pStyle w:val="BodyText"/>
        <w:numPr>
          <w:ilvl w:val="0"/>
          <w:numId w:val="39"/>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Minor Injury Units (NHS Trusts)</w:t>
      </w:r>
    </w:p>
    <w:p w14:paraId="13077084" w14:textId="77777777" w:rsidR="007223F9" w:rsidRPr="007223F9" w:rsidRDefault="007223F9">
      <w:pPr>
        <w:pStyle w:val="BodyText"/>
        <w:numPr>
          <w:ilvl w:val="0"/>
          <w:numId w:val="39"/>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Walk in Centres (CCGs/Primary Care)</w:t>
      </w:r>
    </w:p>
    <w:p w14:paraId="1F743D1D" w14:textId="77777777" w:rsidR="007223F9" w:rsidRPr="007223F9" w:rsidRDefault="007223F9">
      <w:pPr>
        <w:pStyle w:val="BodyText"/>
        <w:numPr>
          <w:ilvl w:val="0"/>
          <w:numId w:val="39"/>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Urgent Care Centres/Urgent Treatment Centres</w:t>
      </w:r>
    </w:p>
    <w:p w14:paraId="49594E1D" w14:textId="77777777" w:rsidR="007223F9" w:rsidRPr="007223F9" w:rsidRDefault="007223F9">
      <w:pPr>
        <w:pStyle w:val="BodyText"/>
        <w:numPr>
          <w:ilvl w:val="0"/>
          <w:numId w:val="39"/>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GP Out of Hours only </w:t>
      </w:r>
    </w:p>
    <w:p w14:paraId="02167A71" w14:textId="77777777" w:rsidR="007223F9" w:rsidRPr="007223F9" w:rsidRDefault="007223F9" w:rsidP="007223F9">
      <w:pPr>
        <w:pStyle w:val="BodyText"/>
        <w:ind w:left="284"/>
        <w:jc w:val="both"/>
        <w:rPr>
          <w:rFonts w:ascii="Arial" w:hAnsi="Arial" w:cs="Arial"/>
          <w:color w:val="000000" w:themeColor="text1"/>
          <w:sz w:val="20"/>
          <w:szCs w:val="20"/>
        </w:rPr>
      </w:pPr>
    </w:p>
    <w:p w14:paraId="3363F49A"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 xml:space="preserve">The information CP-IS provides comes from and is managed and updated by Local Authorities (Councils) across England with the use of the child’s or </w:t>
      </w:r>
      <w:proofErr w:type="gramStart"/>
      <w:r w:rsidRPr="007223F9">
        <w:rPr>
          <w:rFonts w:ascii="Arial" w:hAnsi="Arial" w:cs="Arial"/>
          <w:color w:val="000000" w:themeColor="text1"/>
          <w:sz w:val="20"/>
          <w:szCs w:val="20"/>
        </w:rPr>
        <w:t>mother’s</w:t>
      </w:r>
      <w:proofErr w:type="gramEnd"/>
      <w:r w:rsidRPr="007223F9">
        <w:rPr>
          <w:rFonts w:ascii="Arial" w:hAnsi="Arial" w:cs="Arial"/>
          <w:color w:val="000000" w:themeColor="text1"/>
          <w:sz w:val="20"/>
          <w:szCs w:val="20"/>
        </w:rPr>
        <w:t xml:space="preserve"> NHS number. It does not include information from health or educational systems such as GP practices, schools, or health visitors (HVs), who continue to use Summary Care Records (SCRs) or the Primary Care Records to access health information.</w:t>
      </w:r>
    </w:p>
    <w:p w14:paraId="1CAB9097" w14:textId="77777777" w:rsidR="007223F9" w:rsidRPr="007223F9" w:rsidRDefault="007223F9" w:rsidP="007223F9">
      <w:pPr>
        <w:pStyle w:val="BodyText"/>
        <w:ind w:left="0"/>
        <w:jc w:val="both"/>
        <w:rPr>
          <w:rFonts w:ascii="Arial" w:hAnsi="Arial" w:cs="Arial"/>
          <w:color w:val="000000" w:themeColor="text1"/>
          <w:sz w:val="20"/>
          <w:szCs w:val="20"/>
        </w:rPr>
      </w:pPr>
    </w:p>
    <w:p w14:paraId="7CD6B6C3"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As part of the NHS Long-Term Plan, it is now a target to make CP-IS available NHS-wide in England.  So, the GP </w:t>
      </w:r>
      <w:r w:rsidRPr="007223F9">
        <w:rPr>
          <w:rFonts w:ascii="Arial" w:hAnsi="Arial" w:cs="Arial"/>
          <w:b/>
          <w:bCs/>
          <w:color w:val="000000" w:themeColor="text1"/>
          <w:sz w:val="20"/>
          <w:szCs w:val="20"/>
        </w:rPr>
        <w:t>in hour</w:t>
      </w:r>
      <w:r w:rsidRPr="007223F9">
        <w:rPr>
          <w:rFonts w:ascii="Arial" w:hAnsi="Arial" w:cs="Arial"/>
          <w:color w:val="000000" w:themeColor="text1"/>
          <w:sz w:val="20"/>
          <w:szCs w:val="20"/>
        </w:rPr>
        <w:t>s service via the National Care Records Service, CP-IS data will be available and used 2 by December 2025.</w:t>
      </w:r>
    </w:p>
    <w:p w14:paraId="542E42BC"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 xml:space="preserve">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w:t>
      </w:r>
      <w:r w:rsidRPr="007223F9">
        <w:rPr>
          <w:rFonts w:ascii="Arial" w:hAnsi="Arial" w:cs="Arial"/>
          <w:color w:val="000000" w:themeColor="text1"/>
          <w:sz w:val="20"/>
          <w:szCs w:val="20"/>
        </w:rPr>
        <w:lastRenderedPageBreak/>
        <w:t>access history [including date and time] of the previous twenty-five visits to unscheduled care setting) about children at risk of abuse or neglect.</w:t>
      </w:r>
    </w:p>
    <w:p w14:paraId="0DC315B8" w14:textId="77777777" w:rsidR="007223F9" w:rsidRPr="007223F9" w:rsidRDefault="007223F9" w:rsidP="007223F9">
      <w:pPr>
        <w:pStyle w:val="BodyText"/>
        <w:ind w:left="0"/>
        <w:jc w:val="both"/>
        <w:rPr>
          <w:rFonts w:ascii="Arial" w:hAnsi="Arial" w:cs="Arial"/>
          <w:color w:val="000000" w:themeColor="text1"/>
          <w:sz w:val="20"/>
          <w:szCs w:val="20"/>
        </w:rPr>
      </w:pPr>
    </w:p>
    <w:p w14:paraId="1024EB25"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 xml:space="preserve">CP-IS does </w:t>
      </w:r>
      <w:r w:rsidRPr="007223F9">
        <w:rPr>
          <w:rFonts w:ascii="Arial" w:hAnsi="Arial" w:cs="Arial"/>
          <w:b/>
          <w:color w:val="000000" w:themeColor="text1"/>
          <w:sz w:val="20"/>
          <w:szCs w:val="20"/>
        </w:rPr>
        <w:t>NOT SHARE:</w:t>
      </w:r>
    </w:p>
    <w:p w14:paraId="735D9FDD" w14:textId="77777777" w:rsidR="007223F9" w:rsidRPr="007223F9" w:rsidRDefault="007223F9">
      <w:pPr>
        <w:pStyle w:val="BodyText"/>
        <w:numPr>
          <w:ilvl w:val="0"/>
          <w:numId w:val="40"/>
        </w:num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The child’s full social care file. </w:t>
      </w:r>
    </w:p>
    <w:p w14:paraId="69CACEAE" w14:textId="77777777" w:rsidR="007223F9" w:rsidRPr="007223F9" w:rsidRDefault="007223F9">
      <w:pPr>
        <w:pStyle w:val="BodyText"/>
        <w:numPr>
          <w:ilvl w:val="0"/>
          <w:numId w:val="40"/>
        </w:numPr>
        <w:jc w:val="both"/>
        <w:rPr>
          <w:rFonts w:ascii="Arial" w:hAnsi="Arial" w:cs="Arial"/>
          <w:color w:val="000000" w:themeColor="text1"/>
          <w:sz w:val="20"/>
          <w:szCs w:val="20"/>
        </w:rPr>
      </w:pPr>
      <w:r w:rsidRPr="007223F9">
        <w:rPr>
          <w:rFonts w:ascii="Arial" w:hAnsi="Arial" w:cs="Arial"/>
          <w:color w:val="000000" w:themeColor="text1"/>
          <w:sz w:val="20"/>
          <w:szCs w:val="20"/>
        </w:rPr>
        <w:t>The category of the CPP.</w:t>
      </w:r>
    </w:p>
    <w:p w14:paraId="2467CA8B" w14:textId="77777777" w:rsidR="007223F9" w:rsidRPr="007223F9" w:rsidRDefault="007223F9">
      <w:pPr>
        <w:pStyle w:val="BodyText"/>
        <w:numPr>
          <w:ilvl w:val="0"/>
          <w:numId w:val="40"/>
        </w:numPr>
        <w:jc w:val="both"/>
        <w:rPr>
          <w:rFonts w:ascii="Arial" w:hAnsi="Arial" w:cs="Arial"/>
          <w:color w:val="000000" w:themeColor="text1"/>
          <w:sz w:val="20"/>
          <w:szCs w:val="20"/>
        </w:rPr>
      </w:pPr>
      <w:r w:rsidRPr="007223F9">
        <w:rPr>
          <w:rFonts w:ascii="Arial" w:hAnsi="Arial" w:cs="Arial"/>
          <w:color w:val="000000" w:themeColor="text1"/>
          <w:sz w:val="20"/>
          <w:szCs w:val="20"/>
        </w:rPr>
        <w:t>Details of the child’s parents or carers.</w:t>
      </w:r>
    </w:p>
    <w:p w14:paraId="3CD20E76" w14:textId="77777777" w:rsidR="007223F9" w:rsidRPr="007223F9" w:rsidRDefault="007223F9">
      <w:pPr>
        <w:pStyle w:val="BodyText"/>
        <w:numPr>
          <w:ilvl w:val="0"/>
          <w:numId w:val="40"/>
        </w:numPr>
        <w:jc w:val="both"/>
        <w:rPr>
          <w:rFonts w:ascii="Arial" w:hAnsi="Arial" w:cs="Arial"/>
          <w:color w:val="000000" w:themeColor="text1"/>
          <w:sz w:val="20"/>
          <w:szCs w:val="20"/>
        </w:rPr>
      </w:pPr>
      <w:r w:rsidRPr="007223F9">
        <w:rPr>
          <w:rFonts w:ascii="Arial" w:hAnsi="Arial" w:cs="Arial"/>
          <w:color w:val="000000" w:themeColor="text1"/>
          <w:sz w:val="20"/>
          <w:szCs w:val="20"/>
        </w:rPr>
        <w:t>The reason the child has previously presented for care.</w:t>
      </w:r>
    </w:p>
    <w:p w14:paraId="6181A825" w14:textId="77777777" w:rsidR="007223F9" w:rsidRPr="007223F9" w:rsidRDefault="007223F9">
      <w:pPr>
        <w:pStyle w:val="BodyText"/>
        <w:numPr>
          <w:ilvl w:val="0"/>
          <w:numId w:val="40"/>
        </w:numPr>
        <w:jc w:val="both"/>
        <w:rPr>
          <w:rFonts w:ascii="Arial" w:hAnsi="Arial" w:cs="Arial"/>
          <w:color w:val="000000" w:themeColor="text1"/>
          <w:sz w:val="20"/>
          <w:szCs w:val="20"/>
        </w:rPr>
      </w:pPr>
      <w:r w:rsidRPr="007223F9">
        <w:rPr>
          <w:rFonts w:ascii="Arial" w:hAnsi="Arial" w:cs="Arial"/>
          <w:color w:val="000000" w:themeColor="text1"/>
          <w:sz w:val="20"/>
          <w:szCs w:val="20"/>
        </w:rPr>
        <w:t>Medical information.</w:t>
      </w:r>
    </w:p>
    <w:p w14:paraId="461C8721" w14:textId="77777777" w:rsidR="007223F9" w:rsidRPr="007223F9" w:rsidRDefault="007223F9" w:rsidP="007223F9">
      <w:pPr>
        <w:pStyle w:val="BodyText"/>
        <w:ind w:left="1004"/>
        <w:jc w:val="both"/>
        <w:rPr>
          <w:rFonts w:ascii="Arial" w:hAnsi="Arial" w:cs="Arial"/>
          <w:color w:val="000000" w:themeColor="text1"/>
          <w:sz w:val="20"/>
          <w:szCs w:val="20"/>
        </w:rPr>
      </w:pPr>
    </w:p>
    <w:p w14:paraId="4F78E836" w14:textId="77777777" w:rsidR="007223F9" w:rsidRPr="007223F9" w:rsidRDefault="007223F9" w:rsidP="007223F9">
      <w:pPr>
        <w:pStyle w:val="BodyText"/>
        <w:jc w:val="both"/>
        <w:rPr>
          <w:rFonts w:ascii="Arial" w:hAnsi="Arial" w:cs="Arial"/>
          <w:color w:val="000000" w:themeColor="text1"/>
          <w:sz w:val="20"/>
          <w:szCs w:val="20"/>
        </w:rPr>
      </w:pPr>
      <w:r w:rsidRPr="007223F9">
        <w:rPr>
          <w:rFonts w:ascii="Arial" w:hAnsi="Arial" w:cs="Arial"/>
          <w:color w:val="000000" w:themeColor="text1"/>
          <w:sz w:val="20"/>
          <w:szCs w:val="20"/>
        </w:rPr>
        <w:t>While CP-IS will only be accessible to practitioners with the correct permissions, all our staff are responsible for ensuring they are aware of and understand this process.</w:t>
      </w:r>
    </w:p>
    <w:p w14:paraId="6C7136AE" w14:textId="77777777" w:rsidR="007223F9" w:rsidRPr="007223F9" w:rsidRDefault="007223F9" w:rsidP="007223F9">
      <w:pPr>
        <w:pStyle w:val="BodyText"/>
        <w:ind w:left="0"/>
        <w:jc w:val="both"/>
        <w:rPr>
          <w:rFonts w:ascii="Arial" w:hAnsi="Arial" w:cs="Arial"/>
          <w:color w:val="000000" w:themeColor="text1"/>
          <w:sz w:val="20"/>
          <w:szCs w:val="20"/>
        </w:rPr>
      </w:pPr>
    </w:p>
    <w:p w14:paraId="4E4BB3F6" w14:textId="77777777" w:rsidR="007223F9" w:rsidRPr="007223F9" w:rsidRDefault="007223F9" w:rsidP="007223F9">
      <w:pPr>
        <w:pStyle w:val="BodyText"/>
        <w:ind w:left="0"/>
        <w:jc w:val="both"/>
        <w:rPr>
          <w:rFonts w:ascii="Arial" w:hAnsi="Arial" w:cs="Arial"/>
          <w:b/>
          <w:bCs/>
          <w:color w:val="000000" w:themeColor="text1"/>
          <w:sz w:val="20"/>
          <w:szCs w:val="20"/>
        </w:rPr>
      </w:pPr>
      <w:r w:rsidRPr="007223F9">
        <w:rPr>
          <w:rFonts w:ascii="Arial" w:hAnsi="Arial" w:cs="Arial"/>
          <w:b/>
          <w:bCs/>
          <w:color w:val="000000" w:themeColor="text1"/>
          <w:sz w:val="20"/>
          <w:szCs w:val="20"/>
        </w:rPr>
        <w:t>How does CP-IS work</w:t>
      </w:r>
    </w:p>
    <w:p w14:paraId="4943BCDB" w14:textId="77777777" w:rsidR="007223F9" w:rsidRPr="007223F9" w:rsidRDefault="007223F9" w:rsidP="007223F9">
      <w:pPr>
        <w:pStyle w:val="BodyText"/>
        <w:ind w:left="0"/>
        <w:jc w:val="both"/>
        <w:rPr>
          <w:rFonts w:ascii="Arial" w:hAnsi="Arial" w:cs="Arial"/>
          <w:color w:val="000000" w:themeColor="text1"/>
          <w:sz w:val="20"/>
          <w:szCs w:val="20"/>
        </w:rPr>
      </w:pPr>
    </w:p>
    <w:p w14:paraId="46B10B41"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noProof/>
          <w:color w:val="000000" w:themeColor="text1"/>
          <w:sz w:val="20"/>
          <w:szCs w:val="20"/>
          <w:lang w:eastAsia="en-GB"/>
        </w:rPr>
        <w:drawing>
          <wp:inline distT="0" distB="0" distL="0" distR="0" wp14:anchorId="143C342C" wp14:editId="64AA396C">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25"/>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11099375" w14:textId="77777777" w:rsidR="007223F9" w:rsidRPr="007223F9" w:rsidRDefault="007223F9" w:rsidP="007223F9">
      <w:pPr>
        <w:jc w:val="both"/>
        <w:rPr>
          <w:rFonts w:ascii="Arial" w:hAnsi="Arial" w:cs="Arial"/>
          <w:color w:val="000000" w:themeColor="text1"/>
          <w:sz w:val="20"/>
          <w:szCs w:val="20"/>
        </w:rPr>
      </w:pPr>
    </w:p>
    <w:p w14:paraId="376AB6FD"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Benefits of CP-IS</w:t>
      </w:r>
    </w:p>
    <w:p w14:paraId="13FAC654" w14:textId="77777777" w:rsidR="007223F9" w:rsidRPr="007223F9" w:rsidRDefault="007223F9" w:rsidP="007223F9">
      <w:pPr>
        <w:jc w:val="both"/>
        <w:rPr>
          <w:rFonts w:ascii="Arial" w:hAnsi="Arial" w:cs="Arial"/>
          <w:color w:val="000000" w:themeColor="text1"/>
          <w:sz w:val="20"/>
          <w:szCs w:val="20"/>
        </w:rPr>
      </w:pPr>
    </w:p>
    <w:p w14:paraId="169743C2" w14:textId="77777777" w:rsidR="007223F9" w:rsidRPr="007223F9" w:rsidRDefault="007223F9">
      <w:pPr>
        <w:pStyle w:val="BodyText"/>
        <w:numPr>
          <w:ilvl w:val="0"/>
          <w:numId w:val="41"/>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Early Intervention – Acting to prevent and or reduce future harm happening to children - </w:t>
      </w:r>
      <w:r w:rsidRPr="007223F9">
        <w:rPr>
          <w:rFonts w:ascii="Arial" w:hAnsi="Arial" w:cs="Arial"/>
          <w:color w:val="000000" w:themeColor="text1"/>
          <w:sz w:val="20"/>
          <w:szCs w:val="20"/>
        </w:rPr>
        <w:t>With instant access to CP-IS information, communication with the appropriate Social Worker can occur quickly, leading to a better outcome for the child.</w:t>
      </w:r>
    </w:p>
    <w:p w14:paraId="440F28A4" w14:textId="77777777" w:rsidR="007223F9" w:rsidRPr="007223F9" w:rsidRDefault="007223F9" w:rsidP="007223F9">
      <w:pPr>
        <w:pStyle w:val="BodyText"/>
        <w:ind w:left="284"/>
        <w:jc w:val="both"/>
        <w:rPr>
          <w:rFonts w:ascii="Arial" w:hAnsi="Arial" w:cs="Arial"/>
          <w:color w:val="000000" w:themeColor="text1"/>
          <w:sz w:val="20"/>
          <w:szCs w:val="20"/>
        </w:rPr>
      </w:pPr>
    </w:p>
    <w:p w14:paraId="1496FA24" w14:textId="77777777" w:rsidR="007223F9" w:rsidRPr="007223F9" w:rsidRDefault="007223F9">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7F06F364" w14:textId="77777777" w:rsidR="007223F9" w:rsidRPr="007223F9" w:rsidRDefault="007223F9" w:rsidP="007223F9">
      <w:pPr>
        <w:pStyle w:val="BodyText"/>
        <w:ind w:left="284"/>
        <w:jc w:val="both"/>
        <w:rPr>
          <w:rFonts w:ascii="Arial" w:hAnsi="Arial" w:cs="Arial"/>
          <w:color w:val="000000" w:themeColor="text1"/>
          <w:sz w:val="20"/>
          <w:szCs w:val="20"/>
        </w:rPr>
      </w:pPr>
    </w:p>
    <w:p w14:paraId="48B44BFF" w14:textId="77777777" w:rsidR="007223F9" w:rsidRPr="007223F9" w:rsidRDefault="007223F9">
      <w:pPr>
        <w:pStyle w:val="BodyText"/>
        <w:numPr>
          <w:ilvl w:val="0"/>
          <w:numId w:val="41"/>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Improved safety and care – Doing the best when children need help - </w:t>
      </w:r>
      <w:r w:rsidRPr="007223F9">
        <w:rPr>
          <w:rFonts w:ascii="Arial" w:hAnsi="Arial" w:cs="Arial"/>
          <w:color w:val="000000" w:themeColor="text1"/>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47D45B77" w14:textId="77777777" w:rsidR="007223F9" w:rsidRPr="007223F9" w:rsidRDefault="007223F9" w:rsidP="007223F9">
      <w:pPr>
        <w:pStyle w:val="BodyText"/>
        <w:ind w:left="284"/>
        <w:rPr>
          <w:rFonts w:ascii="Arial" w:hAnsi="Arial" w:cs="Arial"/>
          <w:color w:val="000000" w:themeColor="text1"/>
          <w:sz w:val="20"/>
          <w:szCs w:val="20"/>
        </w:rPr>
      </w:pPr>
    </w:p>
    <w:p w14:paraId="38C5B84D" w14:textId="77777777" w:rsidR="007223F9" w:rsidRPr="007223F9" w:rsidRDefault="007223F9">
      <w:pPr>
        <w:pStyle w:val="BodyText"/>
        <w:numPr>
          <w:ilvl w:val="0"/>
          <w:numId w:val="41"/>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Increased workforce efficiency and effectiveness – Doing the most for children with the resources we have - </w:t>
      </w:r>
      <w:r w:rsidRPr="007223F9">
        <w:rPr>
          <w:rFonts w:ascii="Arial" w:hAnsi="Arial" w:cs="Arial"/>
          <w:color w:val="000000" w:themeColor="text1"/>
          <w:sz w:val="20"/>
          <w:szCs w:val="20"/>
        </w:rPr>
        <w:t>Because CP-IS automatically sends information to the NHS Spine daily, it is always up to date.</w:t>
      </w:r>
    </w:p>
    <w:p w14:paraId="2E21D209"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69BF68B4"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55755230" w14:textId="62837F81" w:rsidR="00F61503" w:rsidRPr="003607F2" w:rsidRDefault="00F61503" w:rsidP="003607F2">
      <w:pPr>
        <w:spacing w:before="126" w:after="126" w:line="300" w:lineRule="atLeast"/>
        <w:rPr>
          <w:rFonts w:ascii="Arial" w:eastAsia="Times New Roman" w:hAnsi="Arial" w:cs="Arial"/>
          <w:i/>
          <w:sz w:val="20"/>
          <w:szCs w:val="20"/>
          <w:lang w:eastAsia="en-GB"/>
        </w:rPr>
      </w:pPr>
      <w:r w:rsidRPr="005E1E0E">
        <w:rPr>
          <w:rFonts w:ascii="Arial" w:hAnsi="Arial" w:cs="Arial"/>
          <w:b/>
          <w:color w:val="333333"/>
          <w:sz w:val="20"/>
          <w:szCs w:val="20"/>
          <w:shd w:val="clear" w:color="auto" w:fill="FFFFFF"/>
        </w:rPr>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410F48" w:rsidP="00F61503">
      <w:pPr>
        <w:spacing w:before="126" w:after="126" w:line="300" w:lineRule="atLeast"/>
        <w:rPr>
          <w:rFonts w:ascii="Arial" w:eastAsia="Times New Roman" w:hAnsi="Arial" w:cs="Arial"/>
          <w:sz w:val="20"/>
          <w:szCs w:val="20"/>
          <w:lang w:eastAsia="en-GB"/>
        </w:rPr>
      </w:pPr>
      <w:hyperlink r:id="rId26" w:history="1">
        <w:r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pPr>
        <w:numPr>
          <w:ilvl w:val="0"/>
          <w:numId w:val="5"/>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w:t>
      </w:r>
      <w:proofErr w:type="spellStart"/>
      <w:r w:rsidRPr="005E1E0E">
        <w:rPr>
          <w:rFonts w:ascii="Arial" w:hAnsi="Arial" w:cs="Arial"/>
          <w:color w:val="333333"/>
          <w:sz w:val="20"/>
          <w:szCs w:val="20"/>
        </w:rPr>
        <w:t>i</w:t>
      </w:r>
      <w:proofErr w:type="spellEnd"/>
      <w:r w:rsidRPr="005E1E0E">
        <w:rPr>
          <w:rFonts w:ascii="Arial" w:hAnsi="Arial" w:cs="Arial"/>
          <w:color w:val="333333"/>
          <w:sz w:val="20"/>
          <w:szCs w:val="20"/>
        </w:rPr>
        <w:t>) - public interest in the area of public health</w:t>
      </w:r>
    </w:p>
    <w:p w14:paraId="709C59FE" w14:textId="77777777" w:rsidR="00410F48" w:rsidRPr="005E1E0E" w:rsidRDefault="00410F48">
      <w:pPr>
        <w:numPr>
          <w:ilvl w:val="0"/>
          <w:numId w:val="5"/>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C00D66" w:rsidRDefault="00C00D66">
      <w:pPr>
        <w:spacing w:after="0" w:line="240" w:lineRule="auto"/>
        <w:rPr>
          <w:rStyle w:val="Emphasis"/>
          <w:rFonts w:ascii="Arial" w:hAnsi="Arial" w:cs="Arial"/>
          <w:b/>
          <w:bCs/>
          <w:i w:val="0"/>
          <w:iCs w:val="0"/>
          <w:sz w:val="20"/>
          <w:szCs w:val="20"/>
          <w:u w:val="single"/>
        </w:rPr>
      </w:pPr>
    </w:p>
    <w:p w14:paraId="3FCF661C" w14:textId="77777777" w:rsidR="00C00D66" w:rsidRPr="00C00D66" w:rsidRDefault="00C00D66" w:rsidP="00C00D66">
      <w:pPr>
        <w:spacing w:after="0" w:line="240" w:lineRule="auto"/>
        <w:rPr>
          <w:rStyle w:val="Emphasis"/>
          <w:rFonts w:ascii="Arial" w:hAnsi="Arial" w:cs="Arial"/>
          <w:b/>
          <w:bCs/>
          <w:i w:val="0"/>
          <w:iCs w:val="0"/>
          <w:sz w:val="20"/>
          <w:szCs w:val="20"/>
          <w:u w:val="single"/>
        </w:rPr>
      </w:pPr>
      <w:r w:rsidRPr="00C00D66">
        <w:rPr>
          <w:rStyle w:val="Emphasis"/>
          <w:rFonts w:ascii="Arial" w:hAnsi="Arial" w:cs="Arial"/>
          <w:b/>
          <w:bCs/>
          <w:i w:val="0"/>
          <w:iCs w:val="0"/>
          <w:sz w:val="20"/>
          <w:szCs w:val="20"/>
          <w:u w:val="single"/>
        </w:rPr>
        <w:t>National Obesity Audit (NOA)</w:t>
      </w:r>
    </w:p>
    <w:p w14:paraId="128D0449" w14:textId="77777777" w:rsidR="00C00D66" w:rsidRPr="001A7F1F" w:rsidRDefault="00C00D66" w:rsidP="00C00D66">
      <w:pPr>
        <w:spacing w:after="0" w:line="240" w:lineRule="auto"/>
        <w:rPr>
          <w:rStyle w:val="Emphasis"/>
          <w:rFonts w:ascii="Arial" w:hAnsi="Arial" w:cs="Arial"/>
          <w:b/>
          <w:bCs/>
          <w:i w:val="0"/>
          <w:iCs w:val="0"/>
          <w:sz w:val="20"/>
          <w:szCs w:val="20"/>
        </w:rPr>
      </w:pPr>
    </w:p>
    <w:p w14:paraId="46EA1C44"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Background:</w:t>
      </w:r>
      <w:r w:rsidRPr="001A7F1F">
        <w:rPr>
          <w:rStyle w:val="apple-converted-space"/>
          <w:rFonts w:ascii="Arial" w:hAnsi="Arial" w:cs="Arial"/>
          <w:b/>
          <w:bCs/>
          <w:color w:val="000000"/>
          <w:sz w:val="20"/>
          <w:szCs w:val="20"/>
        </w:rPr>
        <w:t> </w:t>
      </w:r>
    </w:p>
    <w:p w14:paraId="1E4B3BF0" w14:textId="77777777" w:rsidR="00C00D66" w:rsidRPr="001A7F1F" w:rsidRDefault="00C00D66" w:rsidP="00C00D66">
      <w:pPr>
        <w:spacing w:after="0" w:line="240" w:lineRule="auto"/>
        <w:rPr>
          <w:rFonts w:ascii="Arial" w:hAnsi="Arial" w:cs="Arial"/>
          <w:color w:val="000000"/>
          <w:sz w:val="20"/>
          <w:szCs w:val="20"/>
        </w:rPr>
      </w:pPr>
    </w:p>
    <w:p w14:paraId="47473AD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1A7F1F">
        <w:rPr>
          <w:rFonts w:ascii="Arial" w:hAnsi="Arial" w:cs="Arial"/>
          <w:color w:val="000000"/>
          <w:sz w:val="20"/>
          <w:szCs w:val="20"/>
        </w:rPr>
        <w:br/>
      </w:r>
      <w:r w:rsidRPr="001A7F1F">
        <w:rPr>
          <w:rFonts w:ascii="Arial" w:hAnsi="Arial" w:cs="Arial"/>
          <w:color w:val="000000"/>
          <w:sz w:val="20"/>
          <w:szCs w:val="20"/>
        </w:rPr>
        <w:lastRenderedPageBreak/>
        <w:br/>
      </w:r>
      <w:r w:rsidRPr="001A7F1F">
        <w:rPr>
          <w:rStyle w:val="Strong"/>
          <w:rFonts w:ascii="Arial" w:hAnsi="Arial" w:cs="Arial"/>
          <w:color w:val="000000"/>
          <w:sz w:val="20"/>
          <w:szCs w:val="20"/>
        </w:rPr>
        <w:t>What is the National Obesity Audit?</w:t>
      </w:r>
      <w:r w:rsidRPr="001A7F1F">
        <w:rPr>
          <w:rStyle w:val="apple-converted-space"/>
          <w:rFonts w:ascii="Arial" w:hAnsi="Arial" w:cs="Arial"/>
          <w:b/>
          <w:bCs/>
          <w:color w:val="000000"/>
          <w:sz w:val="20"/>
          <w:szCs w:val="20"/>
        </w:rPr>
        <w:t> </w:t>
      </w:r>
    </w:p>
    <w:p w14:paraId="12A9C724"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164972E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How will the NOA benefit patients?</w:t>
      </w:r>
      <w:r w:rsidRPr="001A7F1F">
        <w:rPr>
          <w:rStyle w:val="apple-converted-space"/>
          <w:rFonts w:ascii="Arial" w:hAnsi="Arial" w:cs="Arial"/>
          <w:b/>
          <w:bCs/>
          <w:color w:val="000000"/>
          <w:sz w:val="20"/>
          <w:szCs w:val="20"/>
        </w:rPr>
        <w:t> </w:t>
      </w:r>
    </w:p>
    <w:p w14:paraId="1ACA55C0"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5F4858F3" w14:textId="77777777" w:rsidR="00C00D66" w:rsidRPr="001A7F1F" w:rsidRDefault="00C00D66" w:rsidP="00C00D66">
      <w:pPr>
        <w:spacing w:after="0" w:line="240" w:lineRule="auto"/>
        <w:rPr>
          <w:rFonts w:ascii="Arial" w:hAnsi="Arial" w:cs="Arial"/>
          <w:color w:val="000000"/>
          <w:sz w:val="20"/>
          <w:szCs w:val="20"/>
        </w:rPr>
      </w:pPr>
      <w:r w:rsidRPr="001A7F1F">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1A7F1F" w:rsidRDefault="00C00D66" w:rsidP="00C00D66">
      <w:pPr>
        <w:spacing w:after="0" w:line="240" w:lineRule="auto"/>
        <w:rPr>
          <w:rFonts w:ascii="Arial" w:hAnsi="Arial" w:cs="Arial"/>
          <w:color w:val="000000"/>
          <w:sz w:val="20"/>
          <w:szCs w:val="20"/>
        </w:rPr>
      </w:pPr>
    </w:p>
    <w:p w14:paraId="30D92E46"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What information is collected?</w:t>
      </w:r>
      <w:r w:rsidRPr="001A7F1F">
        <w:rPr>
          <w:rStyle w:val="apple-converted-space"/>
          <w:rFonts w:ascii="Arial" w:hAnsi="Arial" w:cs="Arial"/>
          <w:b/>
          <w:bCs/>
          <w:color w:val="000000"/>
          <w:sz w:val="20"/>
          <w:szCs w:val="20"/>
        </w:rPr>
        <w:t> </w:t>
      </w:r>
    </w:p>
    <w:p w14:paraId="16D0FB4A"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6A4500C6" w14:textId="77777777" w:rsidR="00C00D66" w:rsidRPr="001A7F1F" w:rsidRDefault="00C00D66" w:rsidP="00C00D66">
      <w:pPr>
        <w:spacing w:after="0" w:line="240" w:lineRule="auto"/>
        <w:rPr>
          <w:rFonts w:ascii="Arial" w:hAnsi="Arial" w:cs="Arial"/>
          <w:b/>
          <w:bCs/>
          <w:color w:val="000000" w:themeColor="text1"/>
          <w:sz w:val="20"/>
          <w:szCs w:val="20"/>
        </w:rPr>
      </w:pPr>
      <w:r w:rsidRPr="001A7F1F">
        <w:rPr>
          <w:rFonts w:ascii="Arial" w:hAnsi="Arial" w:cs="Arial"/>
          <w:color w:val="000000" w:themeColor="text1"/>
          <w:sz w:val="20"/>
          <w:szCs w:val="20"/>
        </w:rPr>
        <w:t>The NOA data collection includes both personal data and special categories of personal data relating to patients living with</w:t>
      </w:r>
      <w:r w:rsidRPr="001A7F1F">
        <w:rPr>
          <w:rStyle w:val="apple-converted-space"/>
          <w:rFonts w:ascii="Arial" w:hAnsi="Arial" w:cs="Arial"/>
          <w:color w:val="000000" w:themeColor="text1"/>
          <w:sz w:val="20"/>
          <w:szCs w:val="20"/>
        </w:rPr>
        <w:t> </w:t>
      </w:r>
      <w:hyperlink r:id="rId27" w:history="1">
        <w:r w:rsidRPr="001A7F1F">
          <w:rPr>
            <w:rStyle w:val="Hyperlink"/>
            <w:rFonts w:ascii="Arial" w:hAnsi="Arial" w:cs="Arial"/>
            <w:color w:val="000000" w:themeColor="text1"/>
            <w:sz w:val="20"/>
            <w:szCs w:val="20"/>
            <w:bdr w:val="none" w:sz="0" w:space="0" w:color="auto" w:frame="1"/>
          </w:rPr>
          <w:t>overweight or obesity</w:t>
        </w:r>
      </w:hyperlink>
      <w:r w:rsidRPr="001A7F1F">
        <w:rPr>
          <w:rFonts w:ascii="Arial" w:hAnsi="Arial" w:cs="Arial"/>
          <w:color w:val="000000" w:themeColor="text1"/>
          <w:sz w:val="20"/>
          <w:szCs w:val="20"/>
        </w:rPr>
        <w:t>, including:</w:t>
      </w:r>
    </w:p>
    <w:p w14:paraId="743BA34A" w14:textId="77777777" w:rsidR="00C00D66" w:rsidRPr="001A7F1F" w:rsidRDefault="00C00D66">
      <w:pPr>
        <w:pStyle w:val="nhsd-t-body"/>
        <w:numPr>
          <w:ilvl w:val="0"/>
          <w:numId w:val="21"/>
        </w:numPr>
        <w:rPr>
          <w:rFonts w:ascii="Arial" w:hAnsi="Arial" w:cs="Arial"/>
          <w:color w:val="000000" w:themeColor="text1"/>
          <w:sz w:val="20"/>
          <w:szCs w:val="20"/>
        </w:rPr>
      </w:pPr>
      <w:r w:rsidRPr="001A7F1F">
        <w:rPr>
          <w:rFonts w:ascii="Arial" w:hAnsi="Arial" w:cs="Arial"/>
          <w:color w:val="000000" w:themeColor="text1"/>
          <w:sz w:val="20"/>
          <w:szCs w:val="20"/>
        </w:rPr>
        <w:t>Demographic information – such as NHS number, date of birth, postcode, sex and ethnicity</w:t>
      </w:r>
    </w:p>
    <w:p w14:paraId="2EF43549" w14:textId="77777777" w:rsidR="00C00D66" w:rsidRPr="001A7F1F" w:rsidRDefault="00C00D66">
      <w:pPr>
        <w:pStyle w:val="nhsd-t-body"/>
        <w:numPr>
          <w:ilvl w:val="0"/>
          <w:numId w:val="21"/>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69ACFE78"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p>
    <w:p w14:paraId="2CAB3057"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More information on the data used for the purposes of the NOA is available in the</w:t>
      </w:r>
      <w:r w:rsidRPr="001A7F1F">
        <w:rPr>
          <w:rStyle w:val="apple-converted-space"/>
          <w:rFonts w:ascii="Arial" w:hAnsi="Arial" w:cs="Arial"/>
          <w:color w:val="000000" w:themeColor="text1"/>
          <w:sz w:val="20"/>
          <w:szCs w:val="20"/>
        </w:rPr>
        <w:t> </w:t>
      </w:r>
      <w:hyperlink r:id="rId28" w:history="1">
        <w:r w:rsidRPr="001A7F1F">
          <w:rPr>
            <w:rStyle w:val="Hyperlink"/>
            <w:rFonts w:ascii="Arial" w:hAnsi="Arial" w:cs="Arial"/>
            <w:color w:val="000000" w:themeColor="text1"/>
            <w:sz w:val="20"/>
            <w:szCs w:val="20"/>
            <w:bdr w:val="none" w:sz="0" w:space="0" w:color="auto" w:frame="1"/>
          </w:rPr>
          <w:t>NOA dataset specification</w:t>
        </w:r>
      </w:hyperlink>
    </w:p>
    <w:p w14:paraId="3E6A3EEA" w14:textId="77777777" w:rsidR="00C00D66" w:rsidRPr="001A7F1F" w:rsidRDefault="00C00D66" w:rsidP="00C00D66">
      <w:pPr>
        <w:spacing w:after="0" w:line="240" w:lineRule="auto"/>
        <w:rPr>
          <w:rStyle w:val="Emphasis"/>
          <w:rFonts w:ascii="Arial" w:hAnsi="Arial" w:cs="Arial"/>
          <w:b/>
          <w:bCs/>
          <w:i w:val="0"/>
          <w:iCs w:val="0"/>
          <w:sz w:val="20"/>
          <w:szCs w:val="20"/>
        </w:rPr>
      </w:pPr>
    </w:p>
    <w:p w14:paraId="0CFC718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How the NOA will use your data</w:t>
      </w:r>
    </w:p>
    <w:p w14:paraId="4B9BE55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1BCEC9AA"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29" w:history="1">
        <w:r w:rsidRPr="001A7F1F">
          <w:rPr>
            <w:rFonts w:ascii="Arial" w:eastAsia="Times New Roman"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1E06240F"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0" w:history="1">
        <w:r w:rsidRPr="001A7F1F">
          <w:rPr>
            <w:rFonts w:ascii="Arial" w:eastAsia="Times New Roman"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6CA21ED3" w14:textId="77777777" w:rsidR="00C00D66" w:rsidRPr="001A7F1F" w:rsidRDefault="00C00D66" w:rsidP="00C00D66">
      <w:pPr>
        <w:rPr>
          <w:rFonts w:ascii="Arial" w:hAnsi="Arial" w:cs="Arial"/>
          <w:color w:val="000000" w:themeColor="text1"/>
          <w:sz w:val="20"/>
          <w:szCs w:val="20"/>
        </w:rPr>
      </w:pPr>
    </w:p>
    <w:p w14:paraId="22857A84" w14:textId="77777777" w:rsidR="00C00D66" w:rsidRDefault="00C00D66" w:rsidP="00C00D66">
      <w:pPr>
        <w:spacing w:before="100" w:beforeAutospacing="1" w:after="100" w:afterAutospacing="1"/>
        <w:outlineLvl w:val="1"/>
        <w:rPr>
          <w:rFonts w:ascii="Arial" w:hAnsi="Arial" w:cs="Arial"/>
          <w:b/>
          <w:bCs/>
          <w:color w:val="000000" w:themeColor="text1"/>
          <w:sz w:val="20"/>
          <w:szCs w:val="20"/>
        </w:rPr>
      </w:pPr>
    </w:p>
    <w:p w14:paraId="779813E5" w14:textId="77777777" w:rsidR="00E007B8" w:rsidRDefault="00E007B8" w:rsidP="00C00D66">
      <w:pPr>
        <w:spacing w:before="100" w:beforeAutospacing="1" w:after="100" w:afterAutospacing="1"/>
        <w:outlineLvl w:val="1"/>
        <w:rPr>
          <w:rFonts w:ascii="Arial" w:hAnsi="Arial" w:cs="Arial"/>
          <w:b/>
          <w:bCs/>
          <w:color w:val="000000" w:themeColor="text1"/>
          <w:sz w:val="20"/>
          <w:szCs w:val="20"/>
        </w:rPr>
      </w:pPr>
    </w:p>
    <w:p w14:paraId="5750B403" w14:textId="77777777" w:rsidR="00E007B8" w:rsidRDefault="00E007B8" w:rsidP="00C00D66">
      <w:pPr>
        <w:spacing w:before="100" w:beforeAutospacing="1" w:after="100" w:afterAutospacing="1"/>
        <w:outlineLvl w:val="1"/>
        <w:rPr>
          <w:rFonts w:ascii="Arial" w:hAnsi="Arial" w:cs="Arial"/>
          <w:b/>
          <w:bCs/>
          <w:color w:val="000000" w:themeColor="text1"/>
          <w:sz w:val="20"/>
          <w:szCs w:val="20"/>
        </w:rPr>
      </w:pPr>
    </w:p>
    <w:p w14:paraId="57CAC96A" w14:textId="77777777" w:rsidR="00E007B8" w:rsidRDefault="00E007B8" w:rsidP="00C00D66">
      <w:pPr>
        <w:spacing w:before="100" w:beforeAutospacing="1" w:after="100" w:afterAutospacing="1"/>
        <w:outlineLvl w:val="1"/>
        <w:rPr>
          <w:rFonts w:ascii="Arial" w:hAnsi="Arial" w:cs="Arial"/>
          <w:b/>
          <w:bCs/>
          <w:color w:val="000000" w:themeColor="text1"/>
          <w:sz w:val="20"/>
          <w:szCs w:val="20"/>
        </w:rPr>
      </w:pPr>
    </w:p>
    <w:p w14:paraId="75B9E92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NOA legal basis</w:t>
      </w:r>
    </w:p>
    <w:p w14:paraId="783256C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E3819C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094219DA"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47E66DE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1" w:history="1">
        <w:r w:rsidRPr="001A7F1F">
          <w:rPr>
            <w:rFonts w:ascii="Arial" w:eastAsia="Times New Roman" w:hAnsi="Arial" w:cs="Arial"/>
            <w:color w:val="000000" w:themeColor="text1"/>
            <w:sz w:val="20"/>
            <w:szCs w:val="20"/>
            <w:bdr w:val="none" w:sz="0" w:space="0" w:color="auto" w:frame="1"/>
          </w:rPr>
          <w:t>National Obesity Audit Directions 2023</w:t>
        </w:r>
      </w:hyperlink>
    </w:p>
    <w:p w14:paraId="6E13091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Substantial public interest </w:t>
      </w:r>
    </w:p>
    <w:p w14:paraId="30DBBE5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79222AC7"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2ED01B51"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0B4B20B" w14:textId="77777777" w:rsidR="00C00D66" w:rsidRPr="001A7F1F" w:rsidRDefault="00C00D66" w:rsidP="00C00D66">
      <w:pPr>
        <w:rPr>
          <w:rStyle w:val="Emphasis"/>
          <w:rFonts w:ascii="Arial" w:hAnsi="Arial" w:cs="Arial"/>
          <w:b/>
          <w:bCs/>
          <w:i w:val="0"/>
          <w:iCs w:val="0"/>
          <w:sz w:val="20"/>
          <w:szCs w:val="20"/>
        </w:rPr>
      </w:pPr>
    </w:p>
    <w:p w14:paraId="2F1F0BA4" w14:textId="77777777" w:rsidR="00C00D66" w:rsidRPr="001A7F1F" w:rsidRDefault="00C00D66" w:rsidP="00C00D66">
      <w:pPr>
        <w:pStyle w:val="Heading2"/>
        <w:rPr>
          <w:rFonts w:ascii="Arial" w:hAnsi="Arial" w:cs="Arial"/>
          <w:color w:val="000000" w:themeColor="text1"/>
          <w:sz w:val="20"/>
          <w:szCs w:val="20"/>
        </w:rPr>
      </w:pPr>
      <w:r w:rsidRPr="001A7F1F">
        <w:rPr>
          <w:rFonts w:ascii="Arial" w:hAnsi="Arial" w:cs="Arial"/>
          <w:color w:val="000000" w:themeColor="text1"/>
          <w:sz w:val="20"/>
          <w:szCs w:val="20"/>
        </w:rPr>
        <w:t>The NOA and NHSE will share this data with</w:t>
      </w:r>
    </w:p>
    <w:p w14:paraId="550E5C88"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6E713740" w14:textId="77777777" w:rsidR="00C00D66" w:rsidRPr="001A7F1F" w:rsidRDefault="00C00D66">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the organisation that provided your care:</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assess the effectiveness of your care and to improve the services they offer</w:t>
      </w:r>
    </w:p>
    <w:p w14:paraId="086174DC" w14:textId="77777777" w:rsidR="00C00D66" w:rsidRPr="001A7F1F" w:rsidRDefault="00C00D66">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The Department of Health and Social Care:</w:t>
      </w:r>
      <w:r w:rsidRPr="001A7F1F">
        <w:rPr>
          <w:rStyle w:val="apple-converted-space"/>
          <w:rFonts w:ascii="Arial" w:eastAsia="Calibri" w:hAnsi="Arial" w:cs="Arial"/>
          <w:b/>
          <w:bCs/>
          <w:color w:val="000000" w:themeColor="text1"/>
          <w:sz w:val="20"/>
          <w:szCs w:val="20"/>
        </w:rPr>
        <w:t> </w:t>
      </w:r>
      <w:r w:rsidRPr="001A7F1F">
        <w:rPr>
          <w:rFonts w:ascii="Arial" w:hAnsi="Arial" w:cs="Arial"/>
          <w:color w:val="000000" w:themeColor="text1"/>
          <w:sz w:val="20"/>
          <w:szCs w:val="20"/>
        </w:rPr>
        <w:t>to inform policy and guidelines</w:t>
      </w:r>
    </w:p>
    <w:p w14:paraId="1DCCD0E6" w14:textId="77777777" w:rsidR="00C00D66" w:rsidRPr="001A7F1F" w:rsidRDefault="00C00D66">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organisations responsible for the commissioning of NHS services in England, such as Integrated Care Boards</w:t>
      </w:r>
      <w:r w:rsidRPr="001A7F1F">
        <w:rPr>
          <w:rFonts w:ascii="Arial" w:hAnsi="Arial" w:cs="Arial"/>
          <w:color w:val="000000" w:themeColor="text1"/>
          <w:sz w:val="20"/>
          <w:szCs w:val="20"/>
        </w:rPr>
        <w:t>: to plan and improve weight management services and for benchmarking</w:t>
      </w:r>
    </w:p>
    <w:p w14:paraId="5576CB24" w14:textId="77777777" w:rsidR="00C00D66" w:rsidRPr="001A7F1F" w:rsidRDefault="00C00D66">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local authorities:</w:t>
      </w:r>
      <w:r w:rsidRPr="001A7F1F">
        <w:rPr>
          <w:rFonts w:ascii="Arial" w:hAnsi="Arial" w:cs="Arial"/>
          <w:color w:val="000000" w:themeColor="text1"/>
          <w:sz w:val="20"/>
          <w:szCs w:val="20"/>
        </w:rPr>
        <w:t> to help plan and improve weight management services</w:t>
      </w:r>
    </w:p>
    <w:p w14:paraId="495BF7C6" w14:textId="77777777" w:rsidR="00C00D66" w:rsidRPr="001A7F1F" w:rsidRDefault="00C00D66">
      <w:pPr>
        <w:pStyle w:val="nhsd-t-body"/>
        <w:numPr>
          <w:ilvl w:val="0"/>
          <w:numId w:val="22"/>
        </w:numPr>
        <w:spacing w:before="0" w:beforeAutospacing="0" w:after="0" w:afterAutospacing="0"/>
        <w:rPr>
          <w:rFonts w:ascii="Arial" w:hAnsi="Arial" w:cs="Arial"/>
          <w:color w:val="000000" w:themeColor="text1"/>
          <w:sz w:val="20"/>
          <w:szCs w:val="20"/>
        </w:rPr>
      </w:pPr>
      <w:r w:rsidRPr="001A7F1F">
        <w:rPr>
          <w:rStyle w:val="Strong"/>
          <w:rFonts w:ascii="Arial" w:hAnsi="Arial" w:cs="Arial"/>
          <w:color w:val="000000" w:themeColor="text1"/>
          <w:sz w:val="20"/>
          <w:szCs w:val="20"/>
        </w:rPr>
        <w:t>research organisations, including universities and charities:</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carry out research</w:t>
      </w:r>
    </w:p>
    <w:p w14:paraId="683D3CA5"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These organisations must apply for access to NOA data through NHS England’s</w:t>
      </w:r>
      <w:r w:rsidRPr="001A7F1F">
        <w:rPr>
          <w:rStyle w:val="apple-converted-space"/>
          <w:rFonts w:ascii="Arial" w:eastAsia="Calibri" w:hAnsi="Arial" w:cs="Arial"/>
          <w:color w:val="000000" w:themeColor="text1"/>
          <w:sz w:val="20"/>
          <w:szCs w:val="20"/>
        </w:rPr>
        <w:t> </w:t>
      </w:r>
      <w:hyperlink r:id="rId32" w:history="1">
        <w:r w:rsidRPr="001A7F1F">
          <w:rPr>
            <w:rStyle w:val="Hyperlink"/>
            <w:rFonts w:ascii="Arial" w:hAnsi="Arial" w:cs="Arial"/>
            <w:color w:val="000000" w:themeColor="text1"/>
            <w:sz w:val="20"/>
            <w:szCs w:val="20"/>
            <w:bdr w:val="none" w:sz="0" w:space="0" w:color="auto" w:frame="1"/>
          </w:rPr>
          <w:t>Data Access Request Service</w:t>
        </w:r>
      </w:hyperlink>
      <w:r w:rsidRPr="001A7F1F">
        <w:rPr>
          <w:rFonts w:ascii="Arial" w:hAnsi="Arial" w:cs="Arial"/>
          <w:color w:val="000000" w:themeColor="text1"/>
          <w:sz w:val="20"/>
          <w:szCs w:val="20"/>
        </w:rPr>
        <w:t>.  Each application is assessed very carefully to make sure that the organisation: </w:t>
      </w:r>
    </w:p>
    <w:p w14:paraId="104C7E5B" w14:textId="77777777" w:rsidR="00C00D66" w:rsidRPr="001A7F1F" w:rsidRDefault="00C00D66">
      <w:pPr>
        <w:pStyle w:val="nhsd-t-body"/>
        <w:numPr>
          <w:ilvl w:val="0"/>
          <w:numId w:val="23"/>
        </w:numPr>
        <w:rPr>
          <w:rFonts w:ascii="Arial" w:hAnsi="Arial" w:cs="Arial"/>
          <w:color w:val="000000" w:themeColor="text1"/>
          <w:sz w:val="20"/>
          <w:szCs w:val="20"/>
        </w:rPr>
      </w:pPr>
      <w:r w:rsidRPr="001A7F1F">
        <w:rPr>
          <w:rFonts w:ascii="Arial" w:hAnsi="Arial" w:cs="Arial"/>
          <w:color w:val="000000" w:themeColor="text1"/>
          <w:sz w:val="20"/>
          <w:szCs w:val="20"/>
        </w:rPr>
        <w:t>has a legal basis to access the data for that purpose </w:t>
      </w:r>
    </w:p>
    <w:p w14:paraId="61981890" w14:textId="77777777" w:rsidR="00C00D66" w:rsidRPr="001A7F1F" w:rsidRDefault="00C00D66">
      <w:pPr>
        <w:pStyle w:val="nhsd-t-body"/>
        <w:numPr>
          <w:ilvl w:val="0"/>
          <w:numId w:val="23"/>
        </w:numPr>
        <w:rPr>
          <w:rFonts w:ascii="Arial" w:hAnsi="Arial" w:cs="Arial"/>
          <w:color w:val="000000" w:themeColor="text1"/>
          <w:sz w:val="20"/>
          <w:szCs w:val="20"/>
        </w:rPr>
      </w:pPr>
      <w:r w:rsidRPr="001A7F1F">
        <w:rPr>
          <w:rFonts w:ascii="Arial" w:hAnsi="Arial" w:cs="Arial"/>
          <w:color w:val="000000" w:themeColor="text1"/>
          <w:sz w:val="20"/>
          <w:szCs w:val="20"/>
        </w:rPr>
        <w:t>will use the data for the benefit of health and care and for the agreed purposes only </w:t>
      </w:r>
    </w:p>
    <w:p w14:paraId="22F32C4C" w14:textId="77777777" w:rsidR="00C00D66" w:rsidRPr="001A7F1F" w:rsidRDefault="00C00D66">
      <w:pPr>
        <w:pStyle w:val="nhsd-t-body"/>
        <w:numPr>
          <w:ilvl w:val="0"/>
          <w:numId w:val="23"/>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lastRenderedPageBreak/>
        <w:t>will handle and store the data securely </w:t>
      </w:r>
    </w:p>
    <w:p w14:paraId="65F72D3C"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Each organisation we share data with must sign a</w:t>
      </w:r>
      <w:hyperlink r:id="rId33" w:history="1">
        <w:r w:rsidRPr="001A7F1F">
          <w:rPr>
            <w:rStyle w:val="apple-converted-space"/>
            <w:rFonts w:ascii="Arial" w:eastAsia="Calibri" w:hAnsi="Arial" w:cs="Arial"/>
            <w:color w:val="000000" w:themeColor="text1"/>
            <w:sz w:val="20"/>
            <w:szCs w:val="20"/>
            <w:bdr w:val="none" w:sz="0" w:space="0" w:color="auto" w:frame="1"/>
          </w:rPr>
          <w:t> </w:t>
        </w:r>
        <w:r w:rsidRPr="001A7F1F">
          <w:rPr>
            <w:rStyle w:val="Hyperlink"/>
            <w:rFonts w:ascii="Arial" w:hAnsi="Arial" w:cs="Arial"/>
            <w:color w:val="000000" w:themeColor="text1"/>
            <w:sz w:val="20"/>
            <w:szCs w:val="20"/>
            <w:bdr w:val="none" w:sz="0" w:space="0" w:color="auto" w:frame="1"/>
          </w:rPr>
          <w:t>Data Sharing Framework Contract</w:t>
        </w:r>
        <w:r w:rsidRPr="001A7F1F">
          <w:rPr>
            <w:rStyle w:val="apple-converted-space"/>
            <w:rFonts w:ascii="Arial" w:eastAsia="Calibri" w:hAnsi="Arial" w:cs="Arial"/>
            <w:color w:val="000000" w:themeColor="text1"/>
            <w:sz w:val="20"/>
            <w:szCs w:val="20"/>
            <w:bdr w:val="none" w:sz="0" w:space="0" w:color="auto" w:frame="1"/>
          </w:rPr>
          <w:t> </w:t>
        </w:r>
      </w:hyperlink>
      <w:r w:rsidRPr="001A7F1F">
        <w:rPr>
          <w:rFonts w:ascii="Arial" w:hAnsi="Arial" w:cs="Arial"/>
          <w:color w:val="000000" w:themeColor="text1"/>
          <w:sz w:val="20"/>
          <w:szCs w:val="20"/>
        </w:rPr>
        <w:t>and a</w:t>
      </w:r>
      <w:r w:rsidRPr="001A7F1F">
        <w:rPr>
          <w:rStyle w:val="apple-converted-space"/>
          <w:rFonts w:ascii="Arial" w:eastAsia="Calibri" w:hAnsi="Arial" w:cs="Arial"/>
          <w:color w:val="000000" w:themeColor="text1"/>
          <w:sz w:val="20"/>
          <w:szCs w:val="20"/>
        </w:rPr>
        <w:t> </w:t>
      </w:r>
      <w:hyperlink r:id="rId34" w:history="1">
        <w:r w:rsidRPr="001A7F1F">
          <w:rPr>
            <w:rStyle w:val="Hyperlink"/>
            <w:rFonts w:ascii="Arial" w:hAnsi="Arial" w:cs="Arial"/>
            <w:color w:val="000000" w:themeColor="text1"/>
            <w:sz w:val="20"/>
            <w:szCs w:val="20"/>
            <w:bdr w:val="none" w:sz="0" w:space="0" w:color="auto" w:frame="1"/>
          </w:rPr>
          <w:t>Data Sharing Agreement</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and we carry out</w:t>
      </w:r>
      <w:r w:rsidRPr="001A7F1F">
        <w:rPr>
          <w:rStyle w:val="apple-converted-space"/>
          <w:rFonts w:ascii="Arial" w:eastAsia="Calibri" w:hAnsi="Arial" w:cs="Arial"/>
          <w:color w:val="000000" w:themeColor="text1"/>
          <w:sz w:val="20"/>
          <w:szCs w:val="20"/>
        </w:rPr>
        <w:t> </w:t>
      </w:r>
      <w:hyperlink r:id="rId35" w:history="1">
        <w:r w:rsidRPr="001A7F1F">
          <w:rPr>
            <w:rStyle w:val="Hyperlink"/>
            <w:rFonts w:ascii="Arial" w:hAnsi="Arial" w:cs="Arial"/>
            <w:color w:val="000000" w:themeColor="text1"/>
            <w:sz w:val="20"/>
            <w:szCs w:val="20"/>
            <w:bdr w:val="none" w:sz="0" w:space="0" w:color="auto" w:frame="1"/>
          </w:rPr>
          <w:t>audits</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check they are using the data as agreed. </w:t>
      </w:r>
    </w:p>
    <w:p w14:paraId="4F5222FD"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Details about the NOA data we have shared with other organisations, except for anonymous data, will be published in the </w:t>
      </w:r>
      <w:hyperlink r:id="rId36" w:history="1">
        <w:r w:rsidRPr="001A7F1F">
          <w:rPr>
            <w:rStyle w:val="Hyperlink"/>
            <w:rFonts w:ascii="Arial" w:hAnsi="Arial" w:cs="Arial"/>
            <w:color w:val="000000" w:themeColor="text1"/>
            <w:sz w:val="20"/>
            <w:szCs w:val="20"/>
            <w:bdr w:val="none" w:sz="0" w:space="0" w:color="auto" w:frame="1"/>
          </w:rPr>
          <w:t>NHS England Data Uses Register</w:t>
        </w:r>
      </w:hyperlink>
      <w:r w:rsidRPr="001A7F1F">
        <w:rPr>
          <w:rFonts w:ascii="Arial" w:hAnsi="Arial" w:cs="Arial"/>
          <w:color w:val="000000" w:themeColor="text1"/>
          <w:sz w:val="20"/>
          <w:szCs w:val="20"/>
        </w:rPr>
        <w:t>. </w:t>
      </w:r>
    </w:p>
    <w:p w14:paraId="7DA12D0A" w14:textId="77777777" w:rsidR="00C00D66" w:rsidRDefault="00C00D66" w:rsidP="00C00D66">
      <w:pPr>
        <w:spacing w:after="0" w:line="240" w:lineRule="auto"/>
        <w:rPr>
          <w:rStyle w:val="Emphasis"/>
          <w:rFonts w:ascii="Arial" w:hAnsi="Arial" w:cs="Arial"/>
          <w:b/>
          <w:bCs/>
          <w:i w:val="0"/>
          <w:iCs w:val="0"/>
          <w:sz w:val="20"/>
          <w:szCs w:val="20"/>
        </w:rPr>
      </w:pPr>
    </w:p>
    <w:p w14:paraId="5FBAF4C7" w14:textId="76ACECDF" w:rsidR="000104B3" w:rsidRPr="00C00D66" w:rsidRDefault="00C00D66" w:rsidP="00C00D66">
      <w:pPr>
        <w:spacing w:after="0" w:line="240" w:lineRule="auto"/>
        <w:rPr>
          <w:rFonts w:ascii="Arial" w:eastAsia="Times New Roman" w:hAnsi="Arial" w:cs="Arial"/>
          <w:b/>
          <w:bCs/>
          <w:sz w:val="20"/>
          <w:szCs w:val="20"/>
          <w:lang w:eastAsia="en-GB"/>
        </w:rPr>
      </w:pPr>
      <w:r>
        <w:rPr>
          <w:rStyle w:val="Emphasis"/>
          <w:rFonts w:ascii="Arial" w:hAnsi="Arial" w:cs="Arial"/>
          <w:b/>
          <w:bCs/>
          <w:i w:val="0"/>
          <w:iCs w:val="0"/>
          <w:sz w:val="20"/>
          <w:szCs w:val="20"/>
        </w:rPr>
        <w:t xml:space="preserve">Practice </w:t>
      </w:r>
      <w:r w:rsidR="000104B3" w:rsidRPr="005E1E0E">
        <w:rPr>
          <w:rStyle w:val="Emphasis"/>
          <w:rFonts w:ascii="Arial" w:hAnsi="Arial" w:cs="Arial"/>
          <w:b/>
          <w:bCs/>
          <w:i w:val="0"/>
          <w:iCs w:val="0"/>
          <w:sz w:val="20"/>
          <w:szCs w:val="20"/>
        </w:rPr>
        <w:t>Third party processors</w:t>
      </w:r>
    </w:p>
    <w:p w14:paraId="224D6C28" w14:textId="6E6A5F40" w:rsidR="000104B3" w:rsidRPr="005E1E0E" w:rsidRDefault="000104B3" w:rsidP="000104B3">
      <w:pPr>
        <w:pStyle w:val="NormalWeb"/>
        <w:spacing w:line="360" w:lineRule="atLeast"/>
        <w:rPr>
          <w:rFonts w:ascii="Arial" w:hAnsi="Arial" w:cs="Arial"/>
          <w:i/>
          <w:iCs/>
          <w:sz w:val="20"/>
          <w:szCs w:val="20"/>
        </w:rPr>
      </w:pPr>
      <w:r w:rsidRPr="005E1E0E">
        <w:rPr>
          <w:rStyle w:val="Emphasis"/>
          <w:rFonts w:ascii="Arial" w:hAnsi="Arial" w:cs="Arial"/>
          <w:i w:val="0"/>
          <w:iCs w:val="0"/>
          <w:sz w:val="20"/>
          <w:szCs w:val="20"/>
        </w:rPr>
        <w:t xml:space="preserve">In order to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w:t>
      </w:r>
      <w:proofErr w:type="gramStart"/>
      <w:r w:rsidRPr="005E1E0E">
        <w:rPr>
          <w:rStyle w:val="Emphasis"/>
          <w:rFonts w:ascii="Arial" w:hAnsi="Arial" w:cs="Arial"/>
          <w:i w:val="0"/>
          <w:iCs w:val="0"/>
          <w:sz w:val="20"/>
          <w:szCs w:val="20"/>
        </w:rPr>
        <w:t>third party</w:t>
      </w:r>
      <w:proofErr w:type="gramEnd"/>
      <w:r w:rsidRPr="005E1E0E">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lastRenderedPageBreak/>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DB02BD" w:rsidRPr="005E1E0E">
        <w:rPr>
          <w:rFonts w:ascii="Arial" w:hAnsi="Arial" w:cs="Arial"/>
          <w:sz w:val="20"/>
          <w:szCs w:val="20"/>
        </w:rPr>
        <w:t>[Practice Name]</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w:t>
      </w:r>
      <w:proofErr w:type="gramStart"/>
      <w:r w:rsidR="009A2DD7" w:rsidRPr="005E1E0E">
        <w:rPr>
          <w:rFonts w:ascii="Arial" w:hAnsi="Arial" w:cs="Arial"/>
          <w:sz w:val="20"/>
          <w:szCs w:val="20"/>
          <w:lang w:eastAsia="en-GB"/>
        </w:rPr>
        <w:t>circumstances</w:t>
      </w:r>
      <w:proofErr w:type="gramEnd"/>
      <w:r w:rsidR="009A2DD7" w:rsidRPr="005E1E0E">
        <w:rPr>
          <w:rFonts w:ascii="Arial" w:hAnsi="Arial" w:cs="Arial"/>
          <w:sz w:val="20"/>
          <w:szCs w:val="20"/>
          <w:lang w:eastAsia="en-GB"/>
        </w:rPr>
        <w:t xml:space="preserve">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w:t>
      </w:r>
      <w:proofErr w:type="spellStart"/>
      <w:r w:rsidRPr="005E1E0E">
        <w:rPr>
          <w:rFonts w:ascii="Arial" w:hAnsi="Arial" w:cs="Arial"/>
          <w:b/>
          <w:i/>
          <w:sz w:val="20"/>
          <w:szCs w:val="20"/>
        </w:rPr>
        <w:t>nhs</w:t>
      </w:r>
      <w:proofErr w:type="spellEnd"/>
      <w:r w:rsidRPr="005E1E0E">
        <w:rPr>
          <w:rFonts w:ascii="Arial" w:hAnsi="Arial" w:cs="Arial"/>
          <w:b/>
          <w:i/>
          <w:sz w:val="20"/>
          <w:szCs w:val="20"/>
        </w:rPr>
        <w:t>-data-matters or call 0300 303 5678</w:t>
      </w: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289824FD" w14:textId="77777777" w:rsidR="006552C9" w:rsidRDefault="006552C9" w:rsidP="006552C9">
      <w:pPr>
        <w:pStyle w:val="Heading2"/>
        <w:rPr>
          <w:rFonts w:ascii="Arial" w:hAnsi="Arial" w:cs="Arial"/>
          <w:color w:val="231F20"/>
        </w:rPr>
      </w:pPr>
      <w:r>
        <w:rPr>
          <w:rFonts w:ascii="Arial" w:hAnsi="Arial" w:cs="Arial"/>
          <w:color w:val="231F20"/>
        </w:rPr>
        <w:lastRenderedPageBreak/>
        <w:t>NHS Digital Data Collection from the Practice</w:t>
      </w:r>
    </w:p>
    <w:p w14:paraId="6FCFCE15" w14:textId="77777777" w:rsidR="006552C9" w:rsidRDefault="006552C9" w:rsidP="006552C9">
      <w:pPr>
        <w:pStyle w:val="nhsd-t-body"/>
        <w:rPr>
          <w:rFonts w:ascii="Arial" w:hAnsi="Arial" w:cs="Arial"/>
          <w:sz w:val="20"/>
          <w:szCs w:val="20"/>
        </w:rPr>
      </w:pPr>
      <w:r>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proofErr w:type="gramStart"/>
      <w:r>
        <w:rPr>
          <w:rFonts w:ascii="Arial" w:hAnsi="Arial" w:cs="Arial"/>
          <w:sz w:val="20"/>
          <w:szCs w:val="20"/>
        </w:rPr>
        <w:t>example</w:t>
      </w:r>
      <w:proofErr w:type="gramEnd"/>
      <w:r>
        <w:rPr>
          <w:rFonts w:ascii="Arial" w:hAnsi="Arial" w:cs="Arial"/>
          <w:sz w:val="20"/>
          <w:szCs w:val="20"/>
        </w:rPr>
        <w:t xml:space="preserve"> patient data can help the NHS to:</w:t>
      </w:r>
    </w:p>
    <w:p w14:paraId="1221E31C" w14:textId="77777777" w:rsidR="006552C9" w:rsidRDefault="006552C9">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monitor the long-term safety and effectiveness of care</w:t>
      </w:r>
    </w:p>
    <w:p w14:paraId="391256CE" w14:textId="77777777" w:rsidR="006552C9" w:rsidRDefault="006552C9">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plan how to deliver better health and care services</w:t>
      </w:r>
    </w:p>
    <w:p w14:paraId="0F98E811" w14:textId="77777777" w:rsidR="006552C9" w:rsidRDefault="006552C9">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prevent the spread of infectious diseases</w:t>
      </w:r>
    </w:p>
    <w:p w14:paraId="780B95BC" w14:textId="77777777" w:rsidR="006552C9" w:rsidRDefault="006552C9">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identify new treatments and medicines through health research</w:t>
      </w:r>
    </w:p>
    <w:p w14:paraId="6F7C4B06" w14:textId="77777777" w:rsidR="006552C9" w:rsidRDefault="006552C9" w:rsidP="006552C9">
      <w:pPr>
        <w:pStyle w:val="nhsd-t-body"/>
        <w:rPr>
          <w:rFonts w:ascii="Arial" w:hAnsi="Arial" w:cs="Arial"/>
          <w:sz w:val="20"/>
          <w:szCs w:val="20"/>
        </w:rPr>
      </w:pPr>
      <w:r>
        <w:rPr>
          <w:rFonts w:ascii="Arial" w:hAnsi="Arial" w:cs="Arial"/>
          <w:sz w:val="20"/>
          <w:szCs w:val="20"/>
        </w:rPr>
        <w:t>GP practices already share patient data for these purposes, but this new data collection will be more efficient and effective.</w:t>
      </w:r>
    </w:p>
    <w:p w14:paraId="0E571D98" w14:textId="77777777" w:rsidR="006552C9" w:rsidRDefault="006552C9" w:rsidP="006552C9">
      <w:pPr>
        <w:pStyle w:val="nhsd-t-body"/>
        <w:rPr>
          <w:rFonts w:ascii="Arial" w:hAnsi="Arial" w:cs="Arial"/>
          <w:sz w:val="20"/>
          <w:szCs w:val="20"/>
        </w:rPr>
      </w:pPr>
      <w:r>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Default="006552C9" w:rsidP="006552C9">
      <w:pPr>
        <w:pStyle w:val="nhsd-t-body"/>
        <w:rPr>
          <w:rFonts w:ascii="Arial" w:hAnsi="Arial" w:cs="Arial"/>
          <w:sz w:val="20"/>
          <w:szCs w:val="20"/>
        </w:rPr>
      </w:pPr>
      <w:r>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70601C0F" w14:textId="77777777" w:rsidR="006552C9" w:rsidRDefault="006552C9" w:rsidP="006552C9">
      <w:pPr>
        <w:pStyle w:val="nhsd-t-body"/>
        <w:rPr>
          <w:rFonts w:ascii="Arial" w:hAnsi="Arial" w:cs="Arial"/>
          <w:sz w:val="20"/>
          <w:szCs w:val="20"/>
        </w:rPr>
      </w:pPr>
      <w:r>
        <w:rPr>
          <w:rFonts w:ascii="Arial" w:hAnsi="Arial" w:cs="Arial"/>
          <w:sz w:val="20"/>
          <w:szCs w:val="20"/>
        </w:rPr>
        <w:t>NHS Digital has engaged with the </w:t>
      </w:r>
      <w:hyperlink r:id="rId37" w:history="1">
        <w:r>
          <w:rPr>
            <w:rStyle w:val="Hyperlink"/>
            <w:rFonts w:ascii="Arial" w:hAnsi="Arial" w:cs="Arial"/>
            <w:sz w:val="20"/>
            <w:szCs w:val="20"/>
          </w:rPr>
          <w:t>British Medical Association (BMA)</w:t>
        </w:r>
      </w:hyperlink>
      <w:r>
        <w:rPr>
          <w:rFonts w:ascii="Arial" w:hAnsi="Arial" w:cs="Arial"/>
          <w:sz w:val="20"/>
          <w:szCs w:val="20"/>
        </w:rPr>
        <w:t>, </w:t>
      </w:r>
      <w:hyperlink r:id="rId38" w:history="1">
        <w:r>
          <w:rPr>
            <w:rStyle w:val="Hyperlink"/>
            <w:rFonts w:ascii="Arial" w:hAnsi="Arial" w:cs="Arial"/>
            <w:sz w:val="20"/>
            <w:szCs w:val="20"/>
          </w:rPr>
          <w:t>Royal College of GPs (RCGP)</w:t>
        </w:r>
      </w:hyperlink>
      <w:r>
        <w:rPr>
          <w:rFonts w:ascii="Arial" w:hAnsi="Arial" w:cs="Arial"/>
          <w:sz w:val="20"/>
          <w:szCs w:val="20"/>
        </w:rPr>
        <w:t> and the </w:t>
      </w:r>
      <w:hyperlink r:id="rId39" w:history="1">
        <w:r>
          <w:rPr>
            <w:rStyle w:val="Hyperlink"/>
            <w:rFonts w:ascii="Arial" w:hAnsi="Arial" w:cs="Arial"/>
            <w:sz w:val="20"/>
            <w:szCs w:val="20"/>
          </w:rPr>
          <w:t>National Data Guardian (NDG)</w:t>
        </w:r>
      </w:hyperlink>
      <w:r>
        <w:rPr>
          <w:rFonts w:ascii="Arial" w:hAnsi="Arial" w:cs="Arial"/>
          <w:sz w:val="20"/>
          <w:szCs w:val="20"/>
        </w:rPr>
        <w:t> to ensure relevant safeguards are in place for patients and GP practices.</w:t>
      </w:r>
    </w:p>
    <w:p w14:paraId="32215B51" w14:textId="77777777" w:rsidR="006552C9" w:rsidRDefault="006552C9" w:rsidP="006552C9">
      <w:pPr>
        <w:rPr>
          <w:rFonts w:ascii="Arial" w:hAnsi="Arial" w:cs="Arial"/>
          <w:sz w:val="20"/>
          <w:szCs w:val="20"/>
        </w:rPr>
      </w:pPr>
    </w:p>
    <w:p w14:paraId="44B9139C" w14:textId="77777777" w:rsidR="006552C9" w:rsidRDefault="006552C9" w:rsidP="006552C9">
      <w:pPr>
        <w:pStyle w:val="Heading2"/>
        <w:rPr>
          <w:rFonts w:ascii="Arial" w:hAnsi="Arial" w:cs="Arial"/>
          <w:sz w:val="20"/>
          <w:szCs w:val="20"/>
        </w:rPr>
      </w:pPr>
      <w:r>
        <w:rPr>
          <w:rFonts w:ascii="Arial" w:hAnsi="Arial" w:cs="Arial"/>
          <w:sz w:val="20"/>
          <w:szCs w:val="20"/>
        </w:rPr>
        <w:t>NHS Digital purposes for processing patient data</w:t>
      </w:r>
    </w:p>
    <w:p w14:paraId="0B3211B4" w14:textId="77777777" w:rsidR="006552C9" w:rsidRDefault="006552C9" w:rsidP="006552C9">
      <w:pPr>
        <w:pStyle w:val="nhsd-t-body"/>
        <w:rPr>
          <w:rFonts w:ascii="Arial" w:hAnsi="Arial" w:cs="Arial"/>
          <w:sz w:val="20"/>
          <w:szCs w:val="20"/>
        </w:rPr>
      </w:pPr>
      <w:r>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Default="006552C9" w:rsidP="006552C9">
      <w:pPr>
        <w:pStyle w:val="nhsd-t-body"/>
        <w:rPr>
          <w:rFonts w:ascii="Arial" w:hAnsi="Arial" w:cs="Arial"/>
          <w:sz w:val="20"/>
          <w:szCs w:val="20"/>
        </w:rPr>
      </w:pPr>
      <w:r>
        <w:rPr>
          <w:rFonts w:ascii="Arial" w:hAnsi="Arial" w:cs="Arial"/>
          <w:sz w:val="20"/>
          <w:szCs w:val="20"/>
        </w:rPr>
        <w:t>NHS Digital will collect, analyse, publish and share this patient data to improve health and care services for everyone. This includes:</w:t>
      </w:r>
    </w:p>
    <w:p w14:paraId="4EA24CCC" w14:textId="77777777" w:rsidR="006552C9" w:rsidRDefault="006552C9">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informing and developing health and social care policy</w:t>
      </w:r>
    </w:p>
    <w:p w14:paraId="43692060" w14:textId="77777777" w:rsidR="006552C9" w:rsidRDefault="006552C9">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planning and commissioning health and care services</w:t>
      </w:r>
    </w:p>
    <w:p w14:paraId="330BDCCA" w14:textId="77777777" w:rsidR="006552C9" w:rsidRDefault="006552C9">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taking steps to protect public health (including managing and monitoring the coronavirus pandemic)</w:t>
      </w:r>
    </w:p>
    <w:p w14:paraId="69220A05" w14:textId="77777777" w:rsidR="006552C9" w:rsidRDefault="006552C9">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in exceptional circumstances, providing you with individual care</w:t>
      </w:r>
    </w:p>
    <w:p w14:paraId="59E75D72" w14:textId="77777777" w:rsidR="006552C9" w:rsidRDefault="006552C9">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enabling healthcare and scientific research</w:t>
      </w:r>
    </w:p>
    <w:p w14:paraId="1BF8D361" w14:textId="77777777" w:rsidR="006552C9" w:rsidRDefault="006552C9" w:rsidP="006552C9">
      <w:pPr>
        <w:pStyle w:val="nhsd-t-body"/>
        <w:rPr>
          <w:rFonts w:ascii="Arial" w:hAnsi="Arial" w:cs="Arial"/>
          <w:sz w:val="20"/>
          <w:szCs w:val="20"/>
        </w:rPr>
      </w:pPr>
      <w:r>
        <w:rPr>
          <w:rFonts w:ascii="Arial" w:hAnsi="Arial" w:cs="Arial"/>
          <w:sz w:val="20"/>
          <w:szCs w:val="20"/>
        </w:rPr>
        <w:t>Any data that NHS Digital collects will only be used for health and care purposes. It is never shared with marketing or insurance companies.</w:t>
      </w:r>
    </w:p>
    <w:p w14:paraId="33D1F878" w14:textId="77777777" w:rsidR="006552C9" w:rsidRDefault="006552C9" w:rsidP="006552C9">
      <w:pPr>
        <w:rPr>
          <w:rFonts w:ascii="Arial" w:hAnsi="Arial" w:cs="Arial"/>
          <w:sz w:val="20"/>
          <w:szCs w:val="20"/>
        </w:rPr>
      </w:pPr>
    </w:p>
    <w:p w14:paraId="1935F155" w14:textId="77777777" w:rsidR="006552C9" w:rsidRDefault="006552C9" w:rsidP="006552C9">
      <w:pPr>
        <w:rPr>
          <w:rFonts w:ascii="Arial" w:hAnsi="Arial" w:cs="Arial"/>
          <w:sz w:val="20"/>
          <w:szCs w:val="20"/>
        </w:rPr>
      </w:pPr>
    </w:p>
    <w:p w14:paraId="45780645" w14:textId="77777777" w:rsidR="006552C9" w:rsidRDefault="006552C9" w:rsidP="006552C9">
      <w:pPr>
        <w:rPr>
          <w:rFonts w:ascii="Arial" w:hAnsi="Arial" w:cs="Arial"/>
          <w:sz w:val="20"/>
          <w:szCs w:val="20"/>
        </w:rPr>
      </w:pPr>
    </w:p>
    <w:p w14:paraId="28956E58" w14:textId="77777777" w:rsidR="006552C9" w:rsidRDefault="006552C9" w:rsidP="006552C9">
      <w:pPr>
        <w:rPr>
          <w:rFonts w:ascii="Arial" w:hAnsi="Arial" w:cs="Arial"/>
          <w:sz w:val="20"/>
          <w:szCs w:val="20"/>
        </w:rPr>
      </w:pPr>
    </w:p>
    <w:p w14:paraId="6BD1E85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lastRenderedPageBreak/>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6ECC46A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2DC01D4F" w14:textId="77777777" w:rsidR="008778EE" w:rsidRPr="004E2C36" w:rsidRDefault="008778EE">
      <w:pPr>
        <w:numPr>
          <w:ilvl w:val="0"/>
          <w:numId w:val="11"/>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living patient registered at a GP practice in England when the collection started - this includes children and adults</w:t>
      </w:r>
    </w:p>
    <w:p w14:paraId="3E313E09" w14:textId="77777777" w:rsidR="008778EE" w:rsidRPr="004E2C36" w:rsidRDefault="008778EE">
      <w:pPr>
        <w:numPr>
          <w:ilvl w:val="0"/>
          <w:numId w:val="11"/>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0225AD0D"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7A6C6DA9"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2CB7F777" w14:textId="77777777" w:rsidR="008778EE" w:rsidRPr="006B61F9" w:rsidRDefault="008778EE">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to ensure their GP data will not be uploaded</w:t>
      </w:r>
    </w:p>
    <w:p w14:paraId="289D5F95" w14:textId="77777777" w:rsidR="008778EE" w:rsidRPr="006B61F9" w:rsidRDefault="008778EE">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38689851" w14:textId="77777777" w:rsidR="008778EE" w:rsidRPr="006B61F9" w:rsidRDefault="008778EE">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E2C36" w:rsidRDefault="008778EE" w:rsidP="008778EE">
      <w:pPr>
        <w:rPr>
          <w:rFonts w:ascii="Arial" w:hAnsi="Arial" w:cs="Arial"/>
          <w:sz w:val="20"/>
          <w:szCs w:val="20"/>
        </w:rPr>
      </w:pPr>
      <w:r w:rsidRPr="004E2C36">
        <w:rPr>
          <w:rFonts w:ascii="Arial" w:hAnsi="Arial" w:cs="Arial"/>
          <w:noProof/>
          <w:sz w:val="20"/>
          <w:szCs w:val="20"/>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Image provided by Understanding Patient Data </w:t>
      </w:r>
      <w:hyperlink r:id="rId41"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2D61EE88"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t>
      </w:r>
      <w:r w:rsidRPr="004E2C36">
        <w:rPr>
          <w:rFonts w:ascii="Arial" w:hAnsi="Arial" w:cs="Arial"/>
          <w:sz w:val="20"/>
          <w:szCs w:val="20"/>
        </w:rPr>
        <w:lastRenderedPageBreak/>
        <w:t>with a research project or clinical trial in which you are participating, as they need to know the data is about you.</w:t>
      </w:r>
    </w:p>
    <w:p w14:paraId="21089D64" w14:textId="77777777" w:rsidR="008778EE" w:rsidRPr="006B61F9" w:rsidRDefault="008778EE" w:rsidP="008778EE">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42"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628AD1D4"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43"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02A09D51"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The NHS Digital web pages also provide further information at</w:t>
      </w:r>
      <w:r w:rsidRPr="006B61F9">
        <w:rPr>
          <w:rStyle w:val="apple-converted-space"/>
          <w:rFonts w:ascii="Arial" w:hAnsi="Arial" w:cs="Arial"/>
          <w:color w:val="3F525F"/>
          <w:sz w:val="20"/>
          <w:szCs w:val="20"/>
        </w:rPr>
        <w:t> </w:t>
      </w:r>
      <w:hyperlink r:id="rId44"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66BFE418" w14:textId="77777777" w:rsidR="008778EE" w:rsidRPr="006B61F9" w:rsidRDefault="008778EE" w:rsidP="008778EE">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6A9E6B5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5A89252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Default="008778EE" w:rsidP="008778EE">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0650B2E0" w14:textId="77777777" w:rsidR="008778EE" w:rsidRPr="004E2C36" w:rsidRDefault="008778EE">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data on your sex, ethnicity and sexual orientation</w:t>
      </w:r>
    </w:p>
    <w:p w14:paraId="60EAE4BC" w14:textId="77777777" w:rsidR="008778EE" w:rsidRPr="004E2C36" w:rsidRDefault="008778EE">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4E2C36" w:rsidRDefault="008778EE">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32311136" w14:textId="77777777" w:rsidR="008778EE" w:rsidRDefault="008778EE" w:rsidP="008778EE">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45"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1F6E1518"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NHS Digital Does not collect.</w:t>
      </w:r>
    </w:p>
    <w:p w14:paraId="5D2BF057" w14:textId="77777777" w:rsidR="008778EE" w:rsidRPr="004E2C36" w:rsidRDefault="008778EE">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79B02367" w14:textId="77777777" w:rsidR="008778EE" w:rsidRPr="004E2C36" w:rsidRDefault="008778EE">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754B1289" w14:textId="77777777" w:rsidR="008778EE" w:rsidRPr="004E2C36" w:rsidRDefault="008778EE">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images, letters and documents</w:t>
      </w:r>
    </w:p>
    <w:p w14:paraId="5C13162B" w14:textId="77777777" w:rsidR="008778EE" w:rsidRPr="004E2C36" w:rsidRDefault="008778EE">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634647F6" w14:textId="77777777" w:rsidR="008778EE" w:rsidRPr="004E2C36" w:rsidRDefault="008778EE">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1A438821" w14:textId="77777777" w:rsidR="008778EE" w:rsidRPr="004E2C36" w:rsidRDefault="008778EE" w:rsidP="008778EE">
      <w:pPr>
        <w:rPr>
          <w:rFonts w:ascii="Arial" w:hAnsi="Arial" w:cs="Arial"/>
          <w:sz w:val="20"/>
          <w:szCs w:val="20"/>
        </w:rPr>
      </w:pPr>
    </w:p>
    <w:p w14:paraId="2BCA12B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023C96D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lastRenderedPageBreak/>
        <w:t xml:space="preserve">Type 1 Opt-outs were introduced in 2013 for data sharing from GP </w:t>
      </w:r>
      <w:proofErr w:type="gramStart"/>
      <w:r w:rsidRPr="009B6561">
        <w:rPr>
          <w:rFonts w:ascii="Arial" w:hAnsi="Arial" w:cs="Arial"/>
          <w:sz w:val="20"/>
          <w:szCs w:val="20"/>
        </w:rPr>
        <w:t>practices, but</w:t>
      </w:r>
      <w:proofErr w:type="gramEnd"/>
      <w:r w:rsidRPr="009B6561">
        <w:rPr>
          <w:rFonts w:ascii="Arial" w:hAnsi="Arial" w:cs="Arial"/>
          <w:sz w:val="20"/>
          <w:szCs w:val="20"/>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46"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1F9765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66F901C"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0F8783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47"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48"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49"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05782BE7" w14:textId="77777777" w:rsidR="008778EE" w:rsidRPr="004E2C36" w:rsidRDefault="008778EE" w:rsidP="008778EE">
      <w:pPr>
        <w:rPr>
          <w:rFonts w:ascii="Arial" w:hAnsi="Arial" w:cs="Arial"/>
          <w:sz w:val="20"/>
          <w:szCs w:val="20"/>
        </w:rPr>
      </w:pPr>
    </w:p>
    <w:p w14:paraId="6E38F4E3" w14:textId="77777777" w:rsidR="008778EE" w:rsidRPr="004E2C36" w:rsidRDefault="008778EE" w:rsidP="008778EE">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analysing and sharing patient data.</w:t>
      </w:r>
    </w:p>
    <w:p w14:paraId="1A179C9B"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50"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1E40617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26E8821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1"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0D2FD4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4E2C36" w:rsidRDefault="008778EE" w:rsidP="008778EE">
      <w:pPr>
        <w:pStyle w:val="nhsd-t-body"/>
        <w:rPr>
          <w:rFonts w:ascii="Arial" w:hAnsi="Arial" w:cs="Arial"/>
          <w:sz w:val="20"/>
          <w:szCs w:val="20"/>
        </w:rPr>
      </w:pPr>
      <w:r w:rsidRPr="004E2C36">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Pr>
          <w:rFonts w:ascii="Arial" w:hAnsi="Arial" w:cs="Arial"/>
          <w:sz w:val="20"/>
          <w:szCs w:val="20"/>
        </w:rPr>
        <w:t>Integrated Care Boards</w:t>
      </w:r>
      <w:r w:rsidRPr="004E2C36">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4E2C36" w:rsidRDefault="008778EE" w:rsidP="008778EE">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44BB884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How </w:t>
      </w:r>
      <w:r>
        <w:rPr>
          <w:rFonts w:ascii="Arial" w:hAnsi="Arial" w:cs="Arial"/>
          <w:sz w:val="20"/>
          <w:szCs w:val="20"/>
        </w:rPr>
        <w:t>NHS Digital</w:t>
      </w:r>
      <w:r w:rsidRPr="004E2C36">
        <w:rPr>
          <w:rFonts w:ascii="Arial" w:hAnsi="Arial" w:cs="Arial"/>
          <w:sz w:val="20"/>
          <w:szCs w:val="20"/>
        </w:rPr>
        <w:t xml:space="preserve"> use patient data</w:t>
      </w:r>
    </w:p>
    <w:p w14:paraId="6967B42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A781EE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w:t>
      </w:r>
      <w:proofErr w:type="gramStart"/>
      <w:r w:rsidRPr="004E2C36">
        <w:rPr>
          <w:rFonts w:ascii="Arial" w:hAnsi="Arial" w:cs="Arial"/>
          <w:sz w:val="20"/>
          <w:szCs w:val="20"/>
        </w:rPr>
        <w:t>this</w:t>
      </w:r>
      <w:proofErr w:type="gramEnd"/>
      <w:r w:rsidRPr="004E2C36">
        <w:rPr>
          <w:rFonts w:ascii="Arial" w:hAnsi="Arial" w:cs="Arial"/>
          <w:sz w:val="20"/>
          <w:szCs w:val="20"/>
        </w:rPr>
        <w:t xml:space="preserve"> and this will be subject to independent scrutiny and oversight by the </w:t>
      </w:r>
      <w:hyperlink r:id="rId52"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7D45733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These national </w:t>
      </w:r>
      <w:proofErr w:type="gramStart"/>
      <w:r w:rsidRPr="004E2C36">
        <w:rPr>
          <w:rFonts w:ascii="Arial" w:hAnsi="Arial" w:cs="Arial"/>
          <w:sz w:val="20"/>
          <w:szCs w:val="20"/>
        </w:rPr>
        <w:t>data  sets</w:t>
      </w:r>
      <w:proofErr w:type="gramEnd"/>
      <w:r w:rsidRPr="004E2C36">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For more information about data we publish see </w:t>
      </w:r>
      <w:hyperlink r:id="rId53"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54"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1A1FB66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55"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4DA605C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75398EFE"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56"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0940BD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57"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13A0324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There are a number of organisations who are likely to need access to different elements of patient data from the General Practice Data for Planning and Research collection. These include but may not be limited to:</w:t>
      </w:r>
    </w:p>
    <w:p w14:paraId="03B47508" w14:textId="77777777" w:rsidR="008778EE" w:rsidRPr="004E2C36" w:rsidRDefault="008778EE">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3CFA54BA" w14:textId="77777777" w:rsidR="008778EE" w:rsidRPr="004E2C36" w:rsidRDefault="008778EE">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6A912C79" w14:textId="1052B72C" w:rsidR="008778EE" w:rsidRPr="004E2C36" w:rsidRDefault="008778EE">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primary care networks (PCNs), </w:t>
      </w:r>
      <w:r w:rsidR="00D316C2">
        <w:rPr>
          <w:rFonts w:ascii="Arial" w:hAnsi="Arial" w:cs="Arial"/>
          <w:sz w:val="20"/>
          <w:szCs w:val="20"/>
        </w:rPr>
        <w:t>Integrated Care Boards</w:t>
      </w:r>
      <w:r w:rsidRPr="004E2C36">
        <w:rPr>
          <w:rFonts w:ascii="Arial" w:hAnsi="Arial" w:cs="Arial"/>
          <w:sz w:val="20"/>
          <w:szCs w:val="20"/>
        </w:rPr>
        <w:t xml:space="preserve"> (</w:t>
      </w:r>
      <w:r w:rsidR="00F729F0">
        <w:rPr>
          <w:rFonts w:ascii="Arial" w:hAnsi="Arial" w:cs="Arial"/>
          <w:sz w:val="20"/>
          <w:szCs w:val="20"/>
        </w:rPr>
        <w:t>ICB</w:t>
      </w:r>
      <w:r w:rsidRPr="004E2C36">
        <w:rPr>
          <w:rFonts w:ascii="Arial" w:hAnsi="Arial" w:cs="Arial"/>
          <w:sz w:val="20"/>
          <w:szCs w:val="20"/>
        </w:rPr>
        <w:t>s) and integrated care organisations (ICOs)</w:t>
      </w:r>
    </w:p>
    <w:p w14:paraId="5E64140B" w14:textId="77777777" w:rsidR="008778EE" w:rsidRPr="004E2C36" w:rsidRDefault="008778EE">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lastRenderedPageBreak/>
        <w:t>local authorities</w:t>
      </w:r>
    </w:p>
    <w:p w14:paraId="4061CE07" w14:textId="77777777" w:rsidR="008778EE" w:rsidRPr="004E2C36" w:rsidRDefault="008778EE">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0329A8D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58"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703E8F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4E2C36" w:rsidRDefault="008778EE">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2EEC4D91" w14:textId="77777777" w:rsidR="008778EE" w:rsidRPr="004E2C36" w:rsidRDefault="008778EE">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3A68837A" w14:textId="77777777" w:rsidR="008778EE" w:rsidRPr="004E2C36" w:rsidRDefault="008778EE">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59"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5688AF74" w14:textId="77777777" w:rsidR="008778EE" w:rsidRPr="004E2C36" w:rsidRDefault="008778EE">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60"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61"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4BFEC4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62"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3E0E1A33" w14:textId="77777777" w:rsidR="008778EE" w:rsidRPr="004E2C36" w:rsidRDefault="008778EE" w:rsidP="008778EE">
      <w:pPr>
        <w:pStyle w:val="Heading2"/>
        <w:rPr>
          <w:rFonts w:ascii="Arial" w:hAnsi="Arial" w:cs="Arial"/>
          <w:sz w:val="20"/>
          <w:szCs w:val="20"/>
        </w:rPr>
      </w:pPr>
      <w:proofErr w:type="gramStart"/>
      <w:r w:rsidRPr="004E2C36">
        <w:rPr>
          <w:rFonts w:ascii="Arial" w:hAnsi="Arial" w:cs="Arial"/>
          <w:sz w:val="20"/>
          <w:szCs w:val="20"/>
        </w:rPr>
        <w:t>Where</w:t>
      </w:r>
      <w:proofErr w:type="gramEnd"/>
      <w:r w:rsidRPr="004E2C36">
        <w:rPr>
          <w:rFonts w:ascii="Arial" w:hAnsi="Arial" w:cs="Arial"/>
          <w:sz w:val="20"/>
          <w:szCs w:val="20"/>
        </w:rPr>
        <w:t xml:space="preserve"> </w:t>
      </w:r>
      <w:r>
        <w:rPr>
          <w:rFonts w:ascii="Arial" w:hAnsi="Arial" w:cs="Arial"/>
          <w:sz w:val="20"/>
          <w:szCs w:val="20"/>
        </w:rPr>
        <w:t>NHS digital</w:t>
      </w:r>
      <w:r w:rsidRPr="004E2C36">
        <w:rPr>
          <w:rFonts w:ascii="Arial" w:hAnsi="Arial" w:cs="Arial"/>
          <w:sz w:val="20"/>
          <w:szCs w:val="20"/>
        </w:rPr>
        <w:t xml:space="preserve"> store</w:t>
      </w:r>
      <w:r>
        <w:rPr>
          <w:rFonts w:ascii="Arial" w:hAnsi="Arial" w:cs="Arial"/>
          <w:sz w:val="20"/>
          <w:szCs w:val="20"/>
        </w:rPr>
        <w:t>s</w:t>
      </w:r>
      <w:r w:rsidRPr="004E2C36">
        <w:rPr>
          <w:rFonts w:ascii="Arial" w:hAnsi="Arial" w:cs="Arial"/>
          <w:sz w:val="20"/>
          <w:szCs w:val="20"/>
        </w:rPr>
        <w:t xml:space="preserve"> patient data</w:t>
      </w:r>
    </w:p>
    <w:p w14:paraId="3E0FDDC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only stores and processes patient data for this data collection within the United Kingdom (UK).</w:t>
      </w:r>
    </w:p>
    <w:p w14:paraId="01BC37E6" w14:textId="53FCD0EE" w:rsidR="008778EE" w:rsidRDefault="008778EE" w:rsidP="008778EE">
      <w:pPr>
        <w:pStyle w:val="nhsd-t-body"/>
        <w:rPr>
          <w:rFonts w:ascii="Arial" w:hAnsi="Arial" w:cs="Arial"/>
          <w:sz w:val="20"/>
          <w:szCs w:val="20"/>
        </w:rPr>
      </w:pPr>
      <w:r w:rsidRPr="004E2C36">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4E82B88" w14:textId="79DAB78D" w:rsidR="008778EE" w:rsidRDefault="008778EE" w:rsidP="008778EE">
      <w:pPr>
        <w:pStyle w:val="nhsd-t-body"/>
        <w:rPr>
          <w:rFonts w:ascii="Arial" w:hAnsi="Arial" w:cs="Arial"/>
          <w:sz w:val="20"/>
          <w:szCs w:val="20"/>
        </w:rPr>
      </w:pPr>
    </w:p>
    <w:p w14:paraId="56C0906F" w14:textId="3471E80A" w:rsidR="008778EE" w:rsidRDefault="008778EE" w:rsidP="008778EE">
      <w:pPr>
        <w:pStyle w:val="nhsd-t-body"/>
        <w:rPr>
          <w:rFonts w:ascii="Arial" w:hAnsi="Arial" w:cs="Arial"/>
          <w:sz w:val="20"/>
          <w:szCs w:val="20"/>
        </w:rPr>
      </w:pPr>
    </w:p>
    <w:p w14:paraId="1DF725B2" w14:textId="77777777" w:rsidR="006173EC" w:rsidRPr="005E1E0E" w:rsidRDefault="006173EC" w:rsidP="006173EC">
      <w:pPr>
        <w:widowControl w:val="0"/>
        <w:spacing w:after="280"/>
        <w:jc w:val="center"/>
        <w:rPr>
          <w:rFonts w:ascii="Arial" w:hAnsi="Arial" w:cs="Arial"/>
          <w:b/>
          <w:i/>
          <w:sz w:val="20"/>
          <w:szCs w:val="20"/>
        </w:rPr>
      </w:pP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lastRenderedPageBreak/>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5E1E0E" w:rsidRDefault="0020197A" w:rsidP="0020197A">
      <w:pPr>
        <w:widowControl w:val="0"/>
        <w:spacing w:after="280"/>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5E1E0E" w:rsidRDefault="00A200C1">
      <w:pPr>
        <w:pStyle w:val="ListParagraph"/>
        <w:widowControl w:val="0"/>
        <w:numPr>
          <w:ilvl w:val="0"/>
          <w:numId w:val="4"/>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pPr>
        <w:pStyle w:val="ListParagraph"/>
        <w:widowControl w:val="0"/>
        <w:numPr>
          <w:ilvl w:val="0"/>
          <w:numId w:val="4"/>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pPr>
        <w:pStyle w:val="ListParagraph"/>
        <w:widowControl w:val="0"/>
        <w:numPr>
          <w:ilvl w:val="0"/>
          <w:numId w:val="4"/>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377523E1" w:rsidR="00A200C1" w:rsidRPr="005E1E0E" w:rsidRDefault="00D316C2">
      <w:pPr>
        <w:pStyle w:val="ListParagraph"/>
        <w:widowControl w:val="0"/>
        <w:numPr>
          <w:ilvl w:val="0"/>
          <w:numId w:val="4"/>
        </w:numPr>
        <w:spacing w:after="0" w:line="240" w:lineRule="auto"/>
        <w:rPr>
          <w:rFonts w:ascii="Arial" w:hAnsi="Arial" w:cs="Arial"/>
          <w:sz w:val="20"/>
          <w:szCs w:val="20"/>
        </w:rPr>
      </w:pPr>
      <w:r>
        <w:rPr>
          <w:rFonts w:ascii="Arial" w:hAnsi="Arial" w:cs="Arial"/>
          <w:sz w:val="20"/>
          <w:szCs w:val="20"/>
        </w:rPr>
        <w:t>Integrated Care Boards</w:t>
      </w:r>
      <w:r w:rsidR="00A200C1" w:rsidRPr="005E1E0E">
        <w:rPr>
          <w:rFonts w:ascii="Arial" w:hAnsi="Arial" w:cs="Arial"/>
          <w:sz w:val="20"/>
          <w:szCs w:val="20"/>
        </w:rPr>
        <w:t xml:space="preserve"> </w:t>
      </w:r>
    </w:p>
    <w:p w14:paraId="2EFD6AF2" w14:textId="032CE661" w:rsidR="00A200C1" w:rsidRPr="005E1E0E" w:rsidRDefault="00A200C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3FBE8CAB" w14:textId="0C275969" w:rsidR="003F3530" w:rsidRDefault="003F3530" w:rsidP="008A351A">
      <w:pPr>
        <w:widowControl w:val="0"/>
        <w:rPr>
          <w:rFonts w:ascii="Arial" w:hAnsi="Arial" w:cs="Arial"/>
          <w:sz w:val="20"/>
          <w:szCs w:val="20"/>
        </w:rPr>
      </w:pPr>
    </w:p>
    <w:p w14:paraId="5C9DCA17" w14:textId="414299DD" w:rsidR="003F3530" w:rsidRDefault="003F3530" w:rsidP="008A351A">
      <w:pPr>
        <w:widowControl w:val="0"/>
        <w:rPr>
          <w:rFonts w:ascii="Arial" w:hAnsi="Arial" w:cs="Arial"/>
          <w:sz w:val="20"/>
          <w:szCs w:val="20"/>
        </w:rPr>
      </w:pPr>
    </w:p>
    <w:p w14:paraId="33158C14" w14:textId="77777777" w:rsidR="003607F2" w:rsidRDefault="003607F2" w:rsidP="008A351A">
      <w:pPr>
        <w:widowControl w:val="0"/>
        <w:rPr>
          <w:rFonts w:ascii="Arial" w:hAnsi="Arial" w:cs="Arial"/>
          <w:sz w:val="20"/>
          <w:szCs w:val="20"/>
        </w:rPr>
      </w:pPr>
    </w:p>
    <w:p w14:paraId="479282BB" w14:textId="77777777" w:rsidR="003F3530" w:rsidRPr="005E1E0E" w:rsidRDefault="003F3530" w:rsidP="008A351A">
      <w:pPr>
        <w:widowControl w:val="0"/>
        <w:rPr>
          <w:rFonts w:ascii="Arial" w:hAnsi="Arial" w:cs="Arial"/>
          <w:sz w:val="20"/>
          <w:szCs w:val="20"/>
        </w:rPr>
      </w:pP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lastRenderedPageBreak/>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 xml:space="preserve">You can opt out of this sharing of your records with our partners at </w:t>
      </w:r>
      <w:proofErr w:type="spellStart"/>
      <w:r w:rsidR="003C5E88">
        <w:rPr>
          <w:rFonts w:ascii="Arial" w:hAnsi="Arial" w:cs="Arial"/>
          <w:sz w:val="20"/>
          <w:szCs w:val="20"/>
        </w:rPr>
        <w:t>anytime</w:t>
      </w:r>
      <w:proofErr w:type="spellEnd"/>
      <w:r w:rsidR="003C5E88">
        <w:rPr>
          <w:rFonts w:ascii="Arial" w:hAnsi="Arial" w:cs="Arial"/>
          <w:sz w:val="20"/>
          <w:szCs w:val="20"/>
        </w:rPr>
        <w:t xml:space="preserve"> if this sharing is based on your consent.</w:t>
      </w:r>
      <w:r w:rsidRPr="005E1E0E">
        <w:rPr>
          <w:rFonts w:ascii="Arial" w:hAnsi="Arial" w:cs="Arial"/>
          <w:sz w:val="20"/>
          <w:szCs w:val="20"/>
        </w:rPr>
        <w:t xml:space="preserve">  </w:t>
      </w:r>
    </w:p>
    <w:p w14:paraId="299D7907" w14:textId="1EC2D008"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If a sub-contractor acts as a data processor for [Practice Name] 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pPr>
        <w:pStyle w:val="ListParagraph"/>
        <w:numPr>
          <w:ilvl w:val="0"/>
          <w:numId w:val="2"/>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57C3B26E" w14:textId="6145B0F7" w:rsidR="003C5E88" w:rsidRPr="005E1E0E" w:rsidRDefault="003C5E88">
      <w:pPr>
        <w:pStyle w:val="ListParagraph"/>
        <w:numPr>
          <w:ilvl w:val="0"/>
          <w:numId w:val="2"/>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a formal court order has been issued; </w:t>
      </w:r>
    </w:p>
    <w:p w14:paraId="66F3A677" w14:textId="18A7DC11" w:rsidR="008A351A" w:rsidRPr="005E1E0E" w:rsidRDefault="008A351A">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Default="0020197A" w:rsidP="0020197A">
      <w:pPr>
        <w:widowControl w:val="0"/>
        <w:rPr>
          <w:rFonts w:ascii="Arial" w:hAnsi="Arial" w:cs="Arial"/>
          <w:sz w:val="20"/>
          <w:szCs w:val="20"/>
        </w:rPr>
      </w:pPr>
      <w:r w:rsidRPr="005E1E0E">
        <w:rPr>
          <w:rFonts w:ascii="Arial" w:hAnsi="Arial" w:cs="Arial"/>
          <w:sz w:val="20"/>
          <w:szCs w:val="20"/>
        </w:rPr>
        <w:t xml:space="preserve">More information on records retention can be found online </w:t>
      </w:r>
      <w:proofErr w:type="gramStart"/>
      <w:r w:rsidRPr="005E1E0E">
        <w:rPr>
          <w:rFonts w:ascii="Arial" w:hAnsi="Arial" w:cs="Arial"/>
          <w:sz w:val="20"/>
          <w:szCs w:val="20"/>
        </w:rPr>
        <w:t>at</w:t>
      </w:r>
      <w:r w:rsidR="006009CD">
        <w:rPr>
          <w:rFonts w:ascii="Arial" w:hAnsi="Arial" w:cs="Arial"/>
          <w:sz w:val="20"/>
          <w:szCs w:val="20"/>
        </w:rPr>
        <w:t>:-</w:t>
      </w:r>
      <w:proofErr w:type="gramEnd"/>
    </w:p>
    <w:p w14:paraId="673383D2" w14:textId="77777777" w:rsidR="00115045" w:rsidRDefault="00115045" w:rsidP="00115045">
      <w:pPr>
        <w:widowControl w:val="0"/>
      </w:pPr>
      <w:hyperlink r:id="rId63" w:history="1">
        <w:r w:rsidRPr="00673BFD">
          <w:rPr>
            <w:rStyle w:val="Hyperlink"/>
          </w:rPr>
          <w:t>https://transform.england.nhs.uk/information-governance/guidance/records-management-code/</w:t>
        </w:r>
      </w:hyperlink>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lastRenderedPageBreak/>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 xml:space="preserve">Right of data portability: If you wish, you have the right to transfer your data from us to another data controller. We will help with this with a </w:t>
      </w:r>
      <w:proofErr w:type="gramStart"/>
      <w:r w:rsidRPr="005E1E0E">
        <w:rPr>
          <w:rFonts w:ascii="Arial" w:hAnsi="Arial" w:cs="Arial"/>
          <w:sz w:val="20"/>
          <w:szCs w:val="20"/>
        </w:rPr>
        <w:t>GP to GP</w:t>
      </w:r>
      <w:proofErr w:type="gramEnd"/>
      <w:r w:rsidRPr="005E1E0E">
        <w:rPr>
          <w:rFonts w:ascii="Arial" w:hAnsi="Arial" w:cs="Arial"/>
          <w:sz w:val="20"/>
          <w:szCs w:val="20"/>
        </w:rPr>
        <w:t xml:space="preserve">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4F0D9A63" w14:textId="77777777" w:rsidR="003607F2" w:rsidRDefault="003C5E88" w:rsidP="003607F2">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121B72F1" w14:textId="4D7C339C"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This practice is a member of [PCN name].  Other members of the network are:</w:t>
      </w:r>
    </w:p>
    <w:p w14:paraId="30D4C244" w14:textId="24F724FE"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[Name PCN members]</w:t>
      </w:r>
    </w:p>
    <w:p w14:paraId="36C9F514" w14:textId="57E89EA8" w:rsidR="003C5E88" w:rsidRPr="006B45AE" w:rsidRDefault="003C5E88" w:rsidP="003607F2">
      <w:pPr>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3852F725" w:rsidR="003C5E88"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61E01C3C" w14:textId="6DA802CF" w:rsidR="003607F2" w:rsidRDefault="003607F2" w:rsidP="003C5E88">
      <w:pPr>
        <w:pStyle w:val="selectionshareable"/>
        <w:spacing w:before="0" w:beforeAutospacing="0" w:after="0" w:afterAutospacing="0"/>
        <w:rPr>
          <w:rFonts w:ascii="Arial" w:hAnsi="Arial" w:cs="Arial"/>
          <w:sz w:val="20"/>
          <w:szCs w:val="20"/>
        </w:rPr>
      </w:pPr>
    </w:p>
    <w:p w14:paraId="0558895B" w14:textId="48A2C7D7" w:rsidR="003607F2" w:rsidRDefault="003607F2" w:rsidP="003607F2">
      <w:pPr>
        <w:spacing w:after="0" w:line="240" w:lineRule="auto"/>
        <w:rPr>
          <w:rFonts w:eastAsia="Times New Roman" w:cs="Calibri"/>
          <w:b/>
          <w:bCs/>
          <w:lang w:eastAsia="en-GB"/>
        </w:rPr>
      </w:pPr>
      <w:r w:rsidRPr="003607F2">
        <w:rPr>
          <w:rFonts w:eastAsia="Times New Roman" w:cs="Calibri"/>
          <w:b/>
          <w:bCs/>
          <w:lang w:eastAsia="en-GB"/>
        </w:rPr>
        <w:t>Service Evaluation</w:t>
      </w:r>
    </w:p>
    <w:p w14:paraId="27D95C7F" w14:textId="77777777" w:rsidR="003607F2" w:rsidRPr="003607F2" w:rsidRDefault="003607F2" w:rsidP="003607F2">
      <w:pPr>
        <w:spacing w:after="0" w:line="240" w:lineRule="auto"/>
        <w:rPr>
          <w:rFonts w:eastAsia="Times New Roman" w:cs="Calibri"/>
          <w:lang w:eastAsia="en-GB"/>
        </w:rPr>
      </w:pPr>
    </w:p>
    <w:p w14:paraId="309A201B"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The PCN carries out service evaluations in order to improve the quality and accessibility of primary care services. This may be carried out in a number of ways including telephone surveys, online surveys and interviews.</w:t>
      </w:r>
    </w:p>
    <w:p w14:paraId="23CE808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44268BC5" w14:textId="6AABB605" w:rsidR="003607F2" w:rsidRDefault="003607F2" w:rsidP="003607F2">
      <w:pPr>
        <w:spacing w:after="0" w:line="240" w:lineRule="auto"/>
        <w:rPr>
          <w:rFonts w:eastAsia="Times New Roman" w:cs="Calibri"/>
          <w:lang w:eastAsia="en-GB"/>
        </w:rPr>
      </w:pPr>
      <w:r w:rsidRPr="003607F2">
        <w:rPr>
          <w:rFonts w:eastAsia="Times New Roman" w:cs="Calibri"/>
          <w:lang w:eastAsia="en-GB"/>
        </w:rPr>
        <w:t>The legal basis for contacting you to take part -  </w:t>
      </w:r>
    </w:p>
    <w:p w14:paraId="5872C331" w14:textId="77777777" w:rsidR="003607F2" w:rsidRPr="003607F2" w:rsidRDefault="003607F2" w:rsidP="003607F2">
      <w:pPr>
        <w:spacing w:after="0" w:line="240" w:lineRule="auto"/>
        <w:rPr>
          <w:rFonts w:eastAsia="Times New Roman" w:cs="Calibri"/>
          <w:lang w:eastAsia="en-GB"/>
        </w:rPr>
      </w:pPr>
    </w:p>
    <w:p w14:paraId="1EEE8F3D"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40F9D307"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7D52CAD2" w14:textId="65A0F389"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To process the survey information, we collect from you we </w:t>
      </w:r>
      <w:r>
        <w:rPr>
          <w:rFonts w:eastAsia="Times New Roman" w:cs="Calibri"/>
          <w:lang w:eastAsia="en-GB"/>
        </w:rPr>
        <w:t>will only do so with your consent.</w:t>
      </w:r>
    </w:p>
    <w:p w14:paraId="6C3BD94A" w14:textId="124076AA" w:rsidR="003607F2" w:rsidRPr="003607F2" w:rsidRDefault="003607F2" w:rsidP="003607F2">
      <w:pPr>
        <w:spacing w:after="0" w:line="240" w:lineRule="auto"/>
        <w:ind w:firstLine="720"/>
        <w:rPr>
          <w:rFonts w:eastAsia="Times New Roman" w:cs="Calibri"/>
          <w:i/>
          <w:iCs/>
          <w:lang w:eastAsia="en-GB"/>
        </w:rPr>
      </w:pPr>
      <w:r w:rsidRPr="003607F2">
        <w:rPr>
          <w:rFonts w:eastAsia="Times New Roman" w:cs="Calibri"/>
          <w:i/>
          <w:iCs/>
          <w:lang w:eastAsia="en-GB"/>
        </w:rPr>
        <w:t>Article 6(1)(</w:t>
      </w:r>
      <w:proofErr w:type="gramStart"/>
      <w:r w:rsidRPr="003607F2">
        <w:rPr>
          <w:rFonts w:eastAsia="Times New Roman" w:cs="Calibri"/>
          <w:i/>
          <w:iCs/>
          <w:lang w:eastAsia="en-GB"/>
        </w:rPr>
        <w:t>a)  -</w:t>
      </w:r>
      <w:proofErr w:type="gramEnd"/>
      <w:r w:rsidRPr="003607F2">
        <w:rPr>
          <w:rFonts w:eastAsia="Times New Roman" w:cs="Calibri"/>
          <w:i/>
          <w:iCs/>
          <w:lang w:eastAsia="en-GB"/>
        </w:rPr>
        <w:t xml:space="preserve"> Consent of the data subject (you)</w:t>
      </w:r>
    </w:p>
    <w:p w14:paraId="4F0BE797" w14:textId="7162F9D3" w:rsidR="003607F2" w:rsidRPr="003607F2" w:rsidRDefault="003607F2" w:rsidP="003607F2">
      <w:pPr>
        <w:spacing w:after="100" w:line="240" w:lineRule="auto"/>
        <w:ind w:firstLine="720"/>
        <w:rPr>
          <w:rFonts w:eastAsia="Times New Roman" w:cs="Calibri"/>
          <w:i/>
          <w:iCs/>
          <w:lang w:eastAsia="en-GB"/>
        </w:rPr>
      </w:pPr>
      <w:r w:rsidRPr="003607F2">
        <w:rPr>
          <w:rFonts w:eastAsia="Times New Roman" w:cs="Calibri"/>
          <w:i/>
          <w:iCs/>
          <w:lang w:eastAsia="en-GB"/>
        </w:rPr>
        <w:t>Article 9(2)(a) – Explicit consent of the data subject. (you)’</w:t>
      </w:r>
    </w:p>
    <w:p w14:paraId="32C0582C" w14:textId="77777777" w:rsidR="00F96D79" w:rsidRPr="00944F46" w:rsidRDefault="00F96D79" w:rsidP="00F96D79">
      <w:pPr>
        <w:rPr>
          <w:rFonts w:ascii="Arial" w:hAnsi="Arial" w:cs="Arial"/>
          <w:b/>
          <w:bCs/>
          <w:sz w:val="20"/>
          <w:szCs w:val="20"/>
          <w:shd w:val="clear" w:color="auto" w:fill="FFFFFF"/>
        </w:rPr>
      </w:pPr>
      <w:r w:rsidRPr="00944F46">
        <w:rPr>
          <w:rFonts w:ascii="Arial" w:hAnsi="Arial" w:cs="Arial"/>
          <w:b/>
          <w:bCs/>
          <w:sz w:val="20"/>
          <w:szCs w:val="20"/>
          <w:shd w:val="clear" w:color="auto" w:fill="FFFFFF"/>
        </w:rPr>
        <w:lastRenderedPageBreak/>
        <w:t>Population Health Management</w:t>
      </w:r>
    </w:p>
    <w:p w14:paraId="563632DE" w14:textId="33AD10A6"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These organisations will share and combine information with each other in order to get a view of health and services for the population in a particular area. This information sharing is subject to robust security arrangements.</w:t>
      </w:r>
    </w:p>
    <w:p w14:paraId="784A4676"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Pr="00944F46">
        <w:rPr>
          <w:rFonts w:ascii="Arial" w:hAnsi="Arial" w:cs="Arial"/>
          <w:sz w:val="20"/>
          <w:szCs w:val="20"/>
          <w:shd w:val="clear" w:color="auto" w:fill="FFFFFF"/>
        </w:rPr>
        <w:t>personal data about your health care</w:t>
      </w:r>
      <w:r>
        <w:rPr>
          <w:rFonts w:ascii="Arial" w:hAnsi="Arial" w:cs="Arial"/>
          <w:sz w:val="20"/>
          <w:szCs w:val="20"/>
          <w:shd w:val="clear" w:color="auto" w:fill="FFFFFF"/>
        </w:rPr>
        <w:t xml:space="preserve"> will have all identifiers removed (</w:t>
      </w:r>
      <w:r w:rsidRPr="00944F46">
        <w:rPr>
          <w:rFonts w:ascii="Arial" w:hAnsi="Arial" w:cs="Arial"/>
          <w:sz w:val="20"/>
          <w:szCs w:val="20"/>
          <w:shd w:val="clear" w:color="auto" w:fill="FFFFFF"/>
        </w:rPr>
        <w:t xml:space="preserve">like your name or NHS Number) </w:t>
      </w:r>
      <w:r>
        <w:rPr>
          <w:rFonts w:ascii="Arial" w:hAnsi="Arial" w:cs="Arial"/>
          <w:sz w:val="20"/>
          <w:szCs w:val="20"/>
          <w:shd w:val="clear" w:color="auto" w:fill="FFFFFF"/>
        </w:rPr>
        <w:t xml:space="preserve">and replaced with a code which will be linked to information about care received in different health care settings.  </w:t>
      </w:r>
      <w:r w:rsidRPr="00944F46">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Pr>
          <w:rFonts w:ascii="Arial" w:hAnsi="Arial" w:cs="Arial"/>
          <w:sz w:val="20"/>
          <w:szCs w:val="20"/>
          <w:shd w:val="clear" w:color="auto" w:fill="FFFFFF"/>
        </w:rPr>
        <w:t xml:space="preserve">  </w:t>
      </w:r>
    </w:p>
    <w:p w14:paraId="547E1893"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As part of this programme y</w:t>
      </w:r>
      <w:r w:rsidRPr="00944F46">
        <w:rPr>
          <w:rFonts w:ascii="Arial" w:hAnsi="Arial" w:cs="Arial"/>
          <w:sz w:val="20"/>
          <w:szCs w:val="20"/>
          <w:shd w:val="clear" w:color="auto" w:fill="FFFFFF"/>
        </w:rPr>
        <w:t xml:space="preserve">our GP and other care providers will send the information they hold on their systems to the North </w:t>
      </w:r>
      <w:proofErr w:type="gramStart"/>
      <w:r w:rsidRPr="00944F46">
        <w:rPr>
          <w:rFonts w:ascii="Arial" w:hAnsi="Arial" w:cs="Arial"/>
          <w:sz w:val="20"/>
          <w:szCs w:val="20"/>
          <w:shd w:val="clear" w:color="auto" w:fill="FFFFFF"/>
        </w:rPr>
        <w:t>Of</w:t>
      </w:r>
      <w:proofErr w:type="gramEnd"/>
      <w:r w:rsidRPr="00944F46">
        <w:rPr>
          <w:rFonts w:ascii="Arial" w:hAnsi="Arial" w:cs="Arial"/>
          <w:sz w:val="20"/>
          <w:szCs w:val="20"/>
          <w:shd w:val="clear" w:color="auto" w:fill="FFFFFF"/>
        </w:rPr>
        <w:t xml:space="preserve"> England Commissioning Support Unit (NECS).  NECS are part of NHS England. More information can be found here </w:t>
      </w:r>
      <w:hyperlink r:id="rId64" w:history="1">
        <w:r w:rsidRPr="00944F46">
          <w:rPr>
            <w:sz w:val="20"/>
            <w:szCs w:val="20"/>
            <w:shd w:val="clear" w:color="auto" w:fill="FFFFFF"/>
          </w:rPr>
          <w:t>https://www.necsu.nhs.uk</w:t>
        </w:r>
      </w:hyperlink>
      <w:r w:rsidRPr="00944F46">
        <w:rPr>
          <w:sz w:val="20"/>
          <w:szCs w:val="20"/>
          <w:shd w:val="clear" w:color="auto" w:fill="FFFFFF"/>
        </w:rPr>
        <w:t xml:space="preserve"> </w:t>
      </w:r>
    </w:p>
    <w:p w14:paraId="0481950D" w14:textId="77777777"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NECS will link all the information together. Your GP and other care providers will then review this information and make decisions about the whole population or particular patients that might need additional support.</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NECS work in partnership with a company called </w:t>
      </w:r>
      <w:hyperlink r:id="rId65" w:history="1">
        <w:r w:rsidRPr="00944F46">
          <w:rPr>
            <w:rFonts w:ascii="Arial" w:hAnsi="Arial" w:cs="Arial"/>
            <w:sz w:val="20"/>
            <w:szCs w:val="20"/>
            <w:shd w:val="clear" w:color="auto" w:fill="FFFFFF"/>
          </w:rPr>
          <w:t>Optum</w:t>
        </w:r>
      </w:hyperlink>
      <w:r w:rsidRPr="00944F46">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66" w:history="1">
        <w:r w:rsidRPr="00944F46">
          <w:rPr>
            <w:rFonts w:ascii="Arial" w:hAnsi="Arial" w:cs="Arial"/>
            <w:sz w:val="20"/>
            <w:szCs w:val="20"/>
            <w:shd w:val="clear" w:color="auto" w:fill="FFFFFF"/>
          </w:rPr>
          <w:t>www.optum.co.uk</w:t>
        </w:r>
      </w:hyperlink>
      <w:r w:rsidRPr="00944F46">
        <w:rPr>
          <w:rFonts w:ascii="Arial" w:hAnsi="Arial" w:cs="Arial"/>
          <w:sz w:val="20"/>
          <w:szCs w:val="20"/>
          <w:shd w:val="clear" w:color="auto" w:fill="FFFFFF"/>
        </w:rPr>
        <w:t xml:space="preserve">. </w:t>
      </w:r>
    </w:p>
    <w:p w14:paraId="7A3FB86F" w14:textId="77777777" w:rsidR="00F96D79"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Health and Social Care Providers are permitted by data protection law to use personal information where it is ‘necessary for medical </w:t>
      </w:r>
      <w:proofErr w:type="gramStart"/>
      <w:r w:rsidRPr="00944F46">
        <w:rPr>
          <w:rFonts w:ascii="Arial" w:hAnsi="Arial" w:cs="Arial"/>
          <w:sz w:val="20"/>
          <w:szCs w:val="20"/>
          <w:shd w:val="clear" w:color="auto" w:fill="FFFFFF"/>
        </w:rPr>
        <w:t>purposes’</w:t>
      </w:r>
      <w:proofErr w:type="gramEnd"/>
      <w:r w:rsidRPr="00944F46">
        <w:rPr>
          <w:rFonts w:ascii="Arial" w:hAnsi="Arial" w:cs="Arial"/>
          <w:sz w:val="20"/>
          <w:szCs w:val="20"/>
          <w:shd w:val="clear" w:color="auto" w:fill="FFFFFF"/>
        </w:rPr>
        <w:t>. This includes caring for you directly as well as management of health services more generally.</w:t>
      </w:r>
    </w:p>
    <w:p w14:paraId="509F7CE4" w14:textId="29D61E88" w:rsidR="008A351A" w:rsidRPr="00F96D79" w:rsidRDefault="00F96D79" w:rsidP="008A351A">
      <w:pPr>
        <w:rPr>
          <w:rFonts w:ascii="Arial" w:hAnsi="Arial" w:cs="Arial"/>
          <w:sz w:val="20"/>
          <w:szCs w:val="20"/>
          <w:shd w:val="clear" w:color="auto" w:fill="FFFFFF"/>
        </w:rPr>
      </w:pPr>
      <w:r w:rsidRPr="00944F46">
        <w:rPr>
          <w:rFonts w:ascii="Arial" w:hAnsi="Arial" w:cs="Arial"/>
          <w:sz w:val="20"/>
          <w:szCs w:val="20"/>
          <w:shd w:val="clear" w:color="auto" w:fill="FFFFFF"/>
        </w:rPr>
        <w:t>The PHM project is time-limited to 22 weeks.  Once the project has completed all de-</w:t>
      </w:r>
      <w:proofErr w:type="gramStart"/>
      <w:r w:rsidRPr="00944F46">
        <w:rPr>
          <w:rFonts w:ascii="Arial" w:hAnsi="Arial" w:cs="Arial"/>
          <w:sz w:val="20"/>
          <w:szCs w:val="20"/>
          <w:shd w:val="clear" w:color="auto" w:fill="FFFFFF"/>
        </w:rPr>
        <w:t>identified ,</w:t>
      </w:r>
      <w:proofErr w:type="gramEnd"/>
      <w:r w:rsidRPr="00944F46">
        <w:rPr>
          <w:rFonts w:ascii="Arial" w:hAnsi="Arial" w:cs="Arial"/>
          <w:sz w:val="20"/>
          <w:szCs w:val="20"/>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pPr>
        <w:pStyle w:val="ListParagraph"/>
        <w:numPr>
          <w:ilvl w:val="0"/>
          <w:numId w:val="4"/>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pPr>
        <w:pStyle w:val="ListParagraph"/>
        <w:numPr>
          <w:ilvl w:val="0"/>
          <w:numId w:val="4"/>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pPr>
        <w:pStyle w:val="ListParagraph"/>
        <w:numPr>
          <w:ilvl w:val="0"/>
          <w:numId w:val="4"/>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pPr>
        <w:pStyle w:val="ListParagraph"/>
        <w:numPr>
          <w:ilvl w:val="0"/>
          <w:numId w:val="4"/>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2BE62EF0" w:rsidR="003A3C73"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address or contact details (such as your mobile phone number), the practice will from time to time ask you to confirm that the information we currently hold is accurate and up-to-date.</w:t>
      </w:r>
    </w:p>
    <w:p w14:paraId="115AB738" w14:textId="77777777" w:rsidR="009F7005" w:rsidRPr="00E40334" w:rsidRDefault="009F7005" w:rsidP="009F7005">
      <w:pPr>
        <w:pStyle w:val="Heading2"/>
        <w:rPr>
          <w:rFonts w:ascii="Arial" w:hAnsi="Arial" w:cs="Arial"/>
          <w:sz w:val="20"/>
          <w:szCs w:val="20"/>
        </w:rPr>
      </w:pPr>
      <w:bookmarkStart w:id="6" w:name="_Toc31368650"/>
      <w:bookmarkStart w:id="7" w:name="_Toc31368652"/>
      <w:bookmarkStart w:id="8" w:name="_Hlk31370151"/>
      <w:r w:rsidRPr="00E40334">
        <w:rPr>
          <w:rFonts w:ascii="Arial" w:hAnsi="Arial" w:cs="Arial"/>
          <w:sz w:val="20"/>
          <w:szCs w:val="20"/>
        </w:rPr>
        <w:lastRenderedPageBreak/>
        <w:t>Online Access</w:t>
      </w:r>
      <w:bookmarkEnd w:id="6"/>
    </w:p>
    <w:p w14:paraId="6033A4A7" w14:textId="77777777" w:rsidR="009F7005" w:rsidRPr="00E40334" w:rsidRDefault="009F7005" w:rsidP="009F7005">
      <w:pPr>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to give you online access, including written consent and </w:t>
      </w:r>
      <w:r>
        <w:rPr>
          <w:rFonts w:ascii="Arial" w:hAnsi="Arial" w:cs="Arial"/>
          <w:sz w:val="20"/>
          <w:szCs w:val="20"/>
        </w:rPr>
        <w:t xml:space="preserve">the </w:t>
      </w:r>
      <w:r w:rsidRPr="00E40334">
        <w:rPr>
          <w:rFonts w:ascii="Arial" w:hAnsi="Arial" w:cs="Arial"/>
          <w:sz w:val="20"/>
          <w:szCs w:val="20"/>
        </w:rPr>
        <w:t>production of documents that prove your identity.</w:t>
      </w:r>
    </w:p>
    <w:p w14:paraId="3840752F" w14:textId="77777777" w:rsidR="009F7005" w:rsidRPr="00E40334" w:rsidRDefault="009F7005" w:rsidP="009F7005">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1BDC4FBD" w14:textId="77777777" w:rsidR="009F7005" w:rsidRPr="00E40334" w:rsidRDefault="009F7005" w:rsidP="009F7005">
      <w:pPr>
        <w:pStyle w:val="Heading1"/>
        <w:rPr>
          <w:rFonts w:ascii="Arial" w:hAnsi="Arial" w:cs="Arial"/>
          <w:color w:val="auto"/>
          <w:sz w:val="20"/>
          <w:szCs w:val="20"/>
        </w:rPr>
      </w:pPr>
      <w:bookmarkStart w:id="9" w:name="_Toc31368651"/>
      <w:r w:rsidRPr="00E40334">
        <w:rPr>
          <w:rFonts w:ascii="Arial" w:hAnsi="Arial" w:cs="Arial"/>
          <w:color w:val="auto"/>
          <w:sz w:val="20"/>
          <w:szCs w:val="20"/>
        </w:rPr>
        <w:t>Third parties mentioned on your medical record</w:t>
      </w:r>
      <w:bookmarkEnd w:id="9"/>
    </w:p>
    <w:p w14:paraId="6DEBB9F5" w14:textId="77777777" w:rsidR="009F7005" w:rsidRDefault="009F7005" w:rsidP="009F7005">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w:t>
      </w:r>
      <w:proofErr w:type="gramStart"/>
      <w:r w:rsidRPr="00E40334">
        <w:rPr>
          <w:rFonts w:ascii="Arial" w:hAnsi="Arial" w:cs="Arial"/>
          <w:sz w:val="20"/>
          <w:szCs w:val="20"/>
        </w:rPr>
        <w:t>consultation, or</w:t>
      </w:r>
      <w:proofErr w:type="gramEnd"/>
      <w:r w:rsidRPr="00E40334">
        <w:rPr>
          <w:rFonts w:ascii="Arial" w:hAnsi="Arial" w:cs="Arial"/>
          <w:sz w:val="20"/>
          <w:szCs w:val="20"/>
        </w:rPr>
        <w:t xml:space="preserve">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993E3A" w:rsidRDefault="009F7005" w:rsidP="009F7005">
      <w:pPr>
        <w:pStyle w:val="nhsd-t-body"/>
        <w:rPr>
          <w:rFonts w:ascii="Arial" w:hAnsi="Arial" w:cs="Arial"/>
          <w:color w:val="231F20"/>
          <w:sz w:val="20"/>
          <w:szCs w:val="20"/>
        </w:rPr>
      </w:pPr>
      <w:r>
        <w:rPr>
          <w:rFonts w:ascii="Arial" w:hAnsi="Arial" w:cs="Arial"/>
          <w:color w:val="231F20"/>
          <w:sz w:val="20"/>
          <w:szCs w:val="20"/>
        </w:rPr>
        <w:t>From 01/112022 w</w:t>
      </w:r>
      <w:r w:rsidRPr="00993E3A">
        <w:rPr>
          <w:rFonts w:ascii="Arial" w:hAnsi="Arial" w:cs="Arial"/>
          <w:color w:val="231F20"/>
          <w:sz w:val="20"/>
          <w:szCs w:val="20"/>
        </w:rPr>
        <w:t>e’re now letting you see all the information within your health record automatically. If you are over 16 and have an online account, such as through the </w:t>
      </w:r>
      <w:hyperlink r:id="rId67" w:history="1">
        <w:r w:rsidRPr="00993E3A">
          <w:rPr>
            <w:rStyle w:val="Hyperlink"/>
            <w:rFonts w:ascii="Arial" w:hAnsi="Arial" w:cs="Arial"/>
            <w:color w:val="005BBB"/>
            <w:sz w:val="20"/>
            <w:szCs w:val="20"/>
            <w:u w:val="none"/>
            <w:bdr w:val="none" w:sz="0" w:space="0" w:color="auto" w:frame="1"/>
          </w:rPr>
          <w:t>NHS App</w:t>
        </w:r>
      </w:hyperlink>
      <w:r w:rsidRPr="00993E3A">
        <w:rPr>
          <w:rFonts w:ascii="Arial" w:hAnsi="Arial" w:cs="Arial"/>
          <w:color w:val="231F20"/>
          <w:sz w:val="20"/>
          <w:szCs w:val="20"/>
        </w:rPr>
        <w:t>,</w:t>
      </w:r>
      <w:r w:rsidRPr="00993E3A">
        <w:rPr>
          <w:rStyle w:val="apple-converted-space"/>
          <w:rFonts w:ascii="Arial" w:eastAsia="Calibri" w:hAnsi="Arial" w:cs="Arial"/>
          <w:color w:val="231F20"/>
          <w:sz w:val="20"/>
          <w:szCs w:val="20"/>
        </w:rPr>
        <w:t> </w:t>
      </w:r>
      <w:hyperlink r:id="rId68" w:history="1">
        <w:r w:rsidRPr="00993E3A">
          <w:rPr>
            <w:rStyle w:val="Hyperlink"/>
            <w:rFonts w:ascii="Arial" w:hAnsi="Arial" w:cs="Arial"/>
            <w:color w:val="005BBB"/>
            <w:sz w:val="20"/>
            <w:szCs w:val="20"/>
            <w:u w:val="none"/>
            <w:bdr w:val="none" w:sz="0" w:space="0" w:color="auto" w:frame="1"/>
          </w:rPr>
          <w:t>NHS website</w:t>
        </w:r>
      </w:hyperlink>
      <w:r w:rsidRPr="00993E3A">
        <w:rPr>
          <w:rFonts w:ascii="Arial" w:hAnsi="Arial" w:cs="Arial"/>
          <w:color w:val="231F20"/>
          <w:sz w:val="20"/>
          <w:szCs w:val="20"/>
        </w:rPr>
        <w:t xml:space="preserve">, or another online primary care service, you will now be able to see all future notes and health records from your doctor (GP). Some people can already access this </w:t>
      </w:r>
      <w:proofErr w:type="gramStart"/>
      <w:r w:rsidRPr="00993E3A">
        <w:rPr>
          <w:rFonts w:ascii="Arial" w:hAnsi="Arial" w:cs="Arial"/>
          <w:color w:val="231F20"/>
          <w:sz w:val="20"/>
          <w:szCs w:val="20"/>
        </w:rPr>
        <w:t>feature,</w:t>
      </w:r>
      <w:proofErr w:type="gramEnd"/>
      <w:r w:rsidRPr="00993E3A">
        <w:rPr>
          <w:rFonts w:ascii="Arial" w:hAnsi="Arial" w:cs="Arial"/>
          <w:color w:val="231F20"/>
          <w:sz w:val="20"/>
          <w:szCs w:val="20"/>
        </w:rPr>
        <w:t xml:space="preserve"> this won’t change for you.</w:t>
      </w:r>
    </w:p>
    <w:p w14:paraId="048E8364"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993E3A">
        <w:rPr>
          <w:rStyle w:val="Strong"/>
          <w:rFonts w:ascii="Arial" w:hAnsi="Arial" w:cs="Arial"/>
          <w:color w:val="231F20"/>
          <w:sz w:val="20"/>
          <w:szCs w:val="20"/>
        </w:rPr>
        <w:t>insert date that your practice will make the change</w:t>
      </w:r>
      <w:r w:rsidRPr="00993E3A">
        <w:rPr>
          <w:rFonts w:ascii="Arial" w:hAnsi="Arial" w:cs="Arial"/>
          <w:color w:val="231F20"/>
          <w:sz w:val="20"/>
          <w:szCs w:val="20"/>
        </w:rPr>
        <w:t>]. For most people, access will be automatic, and you won’t need to do anything.</w:t>
      </w:r>
    </w:p>
    <w:p w14:paraId="6A53343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4AFADB56" w14:textId="77777777" w:rsidR="009F7005" w:rsidRPr="00993E3A" w:rsidRDefault="009F7005" w:rsidP="009F7005">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If you do not want to see your health record, or if you would like more information about these changes, please speak to your GP or reception staff.</w:t>
      </w:r>
    </w:p>
    <w:p w14:paraId="3CE21A9B" w14:textId="6AD34AE9" w:rsidR="00E40334" w:rsidRDefault="00E40334" w:rsidP="00E40334">
      <w:pPr>
        <w:pStyle w:val="Heading1"/>
        <w:rPr>
          <w:rFonts w:ascii="Arial" w:hAnsi="Arial" w:cs="Arial"/>
          <w:b/>
          <w:bCs/>
          <w:color w:val="auto"/>
          <w:sz w:val="20"/>
          <w:szCs w:val="20"/>
        </w:rPr>
      </w:pPr>
      <w:r w:rsidRPr="00E40334">
        <w:rPr>
          <w:rFonts w:ascii="Arial" w:hAnsi="Arial" w:cs="Arial"/>
          <w:b/>
          <w:bCs/>
          <w:color w:val="auto"/>
          <w:sz w:val="20"/>
          <w:szCs w:val="20"/>
        </w:rPr>
        <w:t>Our website</w:t>
      </w:r>
      <w:bookmarkEnd w:id="7"/>
    </w:p>
    <w:p w14:paraId="46EDAB94" w14:textId="77777777" w:rsidR="00E40334" w:rsidRPr="00E40334" w:rsidRDefault="00E40334" w:rsidP="00E40334"/>
    <w:p w14:paraId="49238792"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The only website this Privacy Notice applies to is the Surgery’s website. If you use a link to any other website from the Surgery’s </w:t>
      </w:r>
      <w:proofErr w:type="gramStart"/>
      <w:r w:rsidRPr="00E40334">
        <w:rPr>
          <w:rFonts w:ascii="Arial" w:hAnsi="Arial" w:cs="Arial"/>
          <w:sz w:val="20"/>
          <w:szCs w:val="20"/>
        </w:rPr>
        <w:t>website</w:t>
      </w:r>
      <w:proofErr w:type="gramEnd"/>
      <w:r w:rsidRPr="00E40334">
        <w:rPr>
          <w:rFonts w:ascii="Arial" w:hAnsi="Arial" w:cs="Arial"/>
          <w:sz w:val="20"/>
          <w:szCs w:val="20"/>
        </w:rPr>
        <w:t xml:space="preserve"> then you will need to read their respective Privacy Notice. We take no responsibility (legal or otherwise) for the content of other websites.</w:t>
      </w:r>
    </w:p>
    <w:p w14:paraId="7314CF04" w14:textId="77777777" w:rsidR="00E40334" w:rsidRPr="00E40334" w:rsidRDefault="00E40334" w:rsidP="00E40334">
      <w:pPr>
        <w:rPr>
          <w:rFonts w:ascii="Arial" w:hAnsi="Arial" w:cs="Arial"/>
          <w:sz w:val="20"/>
          <w:szCs w:val="20"/>
        </w:rPr>
      </w:pPr>
      <w:r w:rsidRPr="00E40334">
        <w:rPr>
          <w:rFonts w:ascii="Arial" w:hAnsi="Arial" w:cs="Arial"/>
          <w:sz w:val="20"/>
          <w:szCs w:val="20"/>
        </w:rPr>
        <w:lastRenderedPageBreak/>
        <w:t xml:space="preserve">The Surgery’s website uses cookies. For more information on which </w:t>
      </w:r>
      <w:proofErr w:type="gramStart"/>
      <w:r w:rsidRPr="00E40334">
        <w:rPr>
          <w:rFonts w:ascii="Arial" w:hAnsi="Arial" w:cs="Arial"/>
          <w:sz w:val="20"/>
          <w:szCs w:val="20"/>
        </w:rPr>
        <w:t>cookies</w:t>
      </w:r>
      <w:proofErr w:type="gramEnd"/>
      <w:r w:rsidRPr="00E40334">
        <w:rPr>
          <w:rFonts w:ascii="Arial" w:hAnsi="Arial" w:cs="Arial"/>
          <w:sz w:val="20"/>
          <w:szCs w:val="20"/>
        </w:rPr>
        <w:t xml:space="preserve"> we use and how we use them, please see our Cookies Policy.</w:t>
      </w:r>
    </w:p>
    <w:p w14:paraId="0056CAA3" w14:textId="4E3A583F" w:rsidR="00E40334" w:rsidRDefault="00E40334" w:rsidP="00E40334">
      <w:pPr>
        <w:pStyle w:val="Heading1"/>
        <w:rPr>
          <w:rFonts w:ascii="Arial" w:hAnsi="Arial" w:cs="Arial"/>
          <w:b/>
          <w:bCs/>
          <w:color w:val="auto"/>
          <w:sz w:val="20"/>
          <w:szCs w:val="20"/>
        </w:rPr>
      </w:pPr>
      <w:bookmarkStart w:id="10" w:name="_Toc31368653"/>
      <w:r w:rsidRPr="00E40334">
        <w:rPr>
          <w:rFonts w:ascii="Arial" w:hAnsi="Arial" w:cs="Arial"/>
          <w:b/>
          <w:bCs/>
          <w:color w:val="auto"/>
          <w:sz w:val="20"/>
          <w:szCs w:val="20"/>
        </w:rPr>
        <w:t>CCTV recording</w:t>
      </w:r>
      <w:bookmarkEnd w:id="10"/>
    </w:p>
    <w:p w14:paraId="2F585576" w14:textId="77777777" w:rsidR="00E40334" w:rsidRPr="00E40334" w:rsidRDefault="00E40334" w:rsidP="00E40334"/>
    <w:p w14:paraId="1CA87E33" w14:textId="77777777" w:rsidR="00E40334" w:rsidRPr="00E40334" w:rsidRDefault="00E40334" w:rsidP="00E40334">
      <w:pPr>
        <w:rPr>
          <w:rFonts w:ascii="Arial" w:hAnsi="Arial" w:cs="Arial"/>
          <w:sz w:val="20"/>
          <w:szCs w:val="20"/>
        </w:rPr>
      </w:pPr>
      <w:r w:rsidRPr="00E40334">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6FE19BD" w14:textId="55BD7FF4" w:rsidR="00E40334" w:rsidRDefault="00E40334" w:rsidP="00E40334">
      <w:pPr>
        <w:pStyle w:val="Heading1"/>
        <w:rPr>
          <w:rFonts w:ascii="Arial" w:hAnsi="Arial" w:cs="Arial"/>
          <w:b/>
          <w:bCs/>
          <w:color w:val="auto"/>
          <w:sz w:val="20"/>
          <w:szCs w:val="20"/>
        </w:rPr>
      </w:pPr>
      <w:bookmarkStart w:id="11" w:name="_Toc31368654"/>
      <w:r w:rsidRPr="00E40334">
        <w:rPr>
          <w:rFonts w:ascii="Arial" w:hAnsi="Arial" w:cs="Arial"/>
          <w:b/>
          <w:bCs/>
          <w:color w:val="auto"/>
          <w:sz w:val="20"/>
          <w:szCs w:val="20"/>
        </w:rPr>
        <w:t>Telephone system</w:t>
      </w:r>
      <w:bookmarkEnd w:id="11"/>
      <w:r w:rsidRPr="00E40334">
        <w:rPr>
          <w:rFonts w:ascii="Arial" w:hAnsi="Arial" w:cs="Arial"/>
          <w:b/>
          <w:bCs/>
          <w:color w:val="auto"/>
          <w:sz w:val="20"/>
          <w:szCs w:val="20"/>
        </w:rPr>
        <w:t xml:space="preserve"> </w:t>
      </w:r>
    </w:p>
    <w:p w14:paraId="61E2A0A9" w14:textId="77777777" w:rsidR="00E40334" w:rsidRPr="00E40334" w:rsidRDefault="00E40334" w:rsidP="00E40334"/>
    <w:p w14:paraId="5D2E13CB"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Our telephone system records all telephone calls.  Recordings are retained for up to three </w:t>
      </w:r>
      <w:proofErr w:type="gramStart"/>
      <w:r w:rsidRPr="00E40334">
        <w:rPr>
          <w:rFonts w:ascii="Arial" w:hAnsi="Arial" w:cs="Arial"/>
          <w:sz w:val="20"/>
          <w:szCs w:val="20"/>
        </w:rPr>
        <w:t>years, and</w:t>
      </w:r>
      <w:proofErr w:type="gramEnd"/>
      <w:r w:rsidRPr="00E40334">
        <w:rPr>
          <w:rFonts w:ascii="Arial" w:hAnsi="Arial" w:cs="Arial"/>
          <w:sz w:val="20"/>
          <w:szCs w:val="20"/>
        </w:rPr>
        <w:t xml:space="preserve">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9E2BE2" w:rsidRDefault="008F3418" w:rsidP="008F3418">
      <w:pPr>
        <w:widowControl w:val="0"/>
        <w:rPr>
          <w:rFonts w:ascii="Arial" w:hAnsi="Arial" w:cs="Arial"/>
          <w:b/>
          <w:sz w:val="20"/>
          <w:szCs w:val="20"/>
        </w:rPr>
      </w:pPr>
      <w:r w:rsidRPr="009E2BE2">
        <w:rPr>
          <w:rFonts w:ascii="Arial" w:hAnsi="Arial" w:cs="Arial"/>
          <w:b/>
          <w:sz w:val="20"/>
          <w:szCs w:val="20"/>
        </w:rPr>
        <w:t>Video Consultations</w:t>
      </w:r>
    </w:p>
    <w:p w14:paraId="1AB4A14A" w14:textId="7FAF1197" w:rsidR="0095022F" w:rsidRDefault="008F3418" w:rsidP="008F341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590BE076" w14:textId="77777777" w:rsidR="0039019E" w:rsidRDefault="0039019E" w:rsidP="008F3418">
      <w:pPr>
        <w:widowControl w:val="0"/>
        <w:rPr>
          <w:rFonts w:ascii="Arial" w:hAnsi="Arial" w:cs="Arial"/>
          <w:bCs/>
          <w:sz w:val="20"/>
          <w:szCs w:val="20"/>
        </w:rPr>
      </w:pPr>
    </w:p>
    <w:p w14:paraId="034EDAAE"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 xml:space="preserve">About the NHS </w:t>
      </w:r>
      <w:proofErr w:type="spellStart"/>
      <w:r w:rsidRPr="00C76805">
        <w:rPr>
          <w:rFonts w:ascii="Arial" w:eastAsia="Times New Roman" w:hAnsi="Arial" w:cs="Arial"/>
          <w:b/>
          <w:bCs/>
          <w:color w:val="000000" w:themeColor="text1"/>
          <w:sz w:val="20"/>
          <w:szCs w:val="20"/>
          <w:lang w:eastAsia="en-GB"/>
        </w:rPr>
        <w:t>OpenSAFELY</w:t>
      </w:r>
      <w:proofErr w:type="spellEnd"/>
      <w:r w:rsidRPr="00C76805">
        <w:rPr>
          <w:rFonts w:ascii="Arial" w:eastAsia="Times New Roman" w:hAnsi="Arial" w:cs="Arial"/>
          <w:b/>
          <w:bCs/>
          <w:color w:val="000000" w:themeColor="text1"/>
          <w:sz w:val="20"/>
          <w:szCs w:val="20"/>
          <w:lang w:eastAsia="en-GB"/>
        </w:rPr>
        <w:t xml:space="preserve"> Data Analytics Service pilot</w:t>
      </w:r>
    </w:p>
    <w:p w14:paraId="0327F193"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is a pilot service which builds upon the success of the NHS England </w:t>
      </w:r>
      <w:proofErr w:type="spellStart"/>
      <w:r>
        <w:fldChar w:fldCharType="begin"/>
      </w:r>
      <w:r>
        <w:instrText>HYPERLINK "https://digital.nhs.uk/coronavirus/coronavirus-covid-19-response-information-governance-hub/the-nhs-england-opensafely-covid-19-service-privacy-notice"</w:instrText>
      </w:r>
      <w:r>
        <w:fldChar w:fldCharType="separate"/>
      </w:r>
      <w:r w:rsidRPr="00C76805">
        <w:rPr>
          <w:rFonts w:ascii="Arial" w:eastAsia="Times New Roman" w:hAnsi="Arial" w:cs="Arial"/>
          <w:color w:val="000000" w:themeColor="text1"/>
          <w:sz w:val="20"/>
          <w:szCs w:val="20"/>
          <w:bdr w:val="none" w:sz="0" w:space="0" w:color="auto" w:frame="1"/>
          <w:lang w:eastAsia="en-GB"/>
        </w:rPr>
        <w:t>OpenSAFELY</w:t>
      </w:r>
      <w:proofErr w:type="spellEnd"/>
      <w:r w:rsidRPr="00C76805">
        <w:rPr>
          <w:rFonts w:ascii="Arial" w:eastAsia="Times New Roman" w:hAnsi="Arial" w:cs="Arial"/>
          <w:color w:val="000000" w:themeColor="text1"/>
          <w:sz w:val="20"/>
          <w:szCs w:val="20"/>
          <w:bdr w:val="none" w:sz="0" w:space="0" w:color="auto" w:frame="1"/>
          <w:lang w:eastAsia="en-GB"/>
        </w:rPr>
        <w:t xml:space="preserve"> COVID-19 Service</w:t>
      </w:r>
      <w:r>
        <w:fldChar w:fldCharType="end"/>
      </w:r>
      <w:r w:rsidRPr="00C76805">
        <w:rPr>
          <w:rFonts w:ascii="Arial" w:eastAsia="Times New Roman" w:hAnsi="Arial" w:cs="Arial"/>
          <w:color w:val="000000" w:themeColor="text1"/>
          <w:sz w:val="20"/>
          <w:szCs w:val="20"/>
          <w:lang w:eastAsia="en-GB"/>
        </w:rPr>
        <w:t>, which was introduced to:</w:t>
      </w:r>
    </w:p>
    <w:p w14:paraId="61FF8A72" w14:textId="77777777" w:rsidR="0039019E" w:rsidRPr="00C76805" w:rsidRDefault="0039019E">
      <w:pPr>
        <w:numPr>
          <w:ilvl w:val="0"/>
          <w:numId w:val="25"/>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help identify medical conditions and medications which affect the risk or impact of COVID-19 infection on individuals</w:t>
      </w:r>
    </w:p>
    <w:p w14:paraId="236F1E11" w14:textId="77777777" w:rsidR="0039019E" w:rsidRPr="00C76805" w:rsidRDefault="0039019E">
      <w:pPr>
        <w:numPr>
          <w:ilvl w:val="0"/>
          <w:numId w:val="25"/>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identify the risk factors associated with poor patient outcomes</w:t>
      </w:r>
    </w:p>
    <w:p w14:paraId="78E1462B" w14:textId="77777777" w:rsidR="0039019E" w:rsidRPr="00C76805" w:rsidRDefault="0039019E">
      <w:pPr>
        <w:numPr>
          <w:ilvl w:val="0"/>
          <w:numId w:val="25"/>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gather information to monitor and predict the demand on health services</w:t>
      </w:r>
    </w:p>
    <w:p w14:paraId="754DD13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service uses a software platform called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which is designed with the following privacy safeguards:</w:t>
      </w:r>
    </w:p>
    <w:p w14:paraId="455FEC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w:t>
      </w:r>
      <w:proofErr w:type="gramStart"/>
      <w:r w:rsidRPr="00C76805">
        <w:rPr>
          <w:rFonts w:ascii="Arial" w:eastAsia="Times New Roman" w:hAnsi="Arial" w:cs="Arial"/>
          <w:color w:val="000000" w:themeColor="text1"/>
          <w:sz w:val="20"/>
          <w:szCs w:val="20"/>
          <w:lang w:eastAsia="en-GB"/>
        </w:rPr>
        <w:t>age</w:t>
      </w:r>
      <w:proofErr w:type="gramEnd"/>
      <w:r w:rsidRPr="00C76805">
        <w:rPr>
          <w:rFonts w:ascii="Arial" w:eastAsia="Times New Roman" w:hAnsi="Arial" w:cs="Arial"/>
          <w:color w:val="000000" w:themeColor="text1"/>
          <w:sz w:val="20"/>
          <w:szCs w:val="20"/>
          <w:lang w:eastAsia="en-GB"/>
        </w:rPr>
        <w:t xml:space="preserve"> and your postcode is replaced with a geographical region. More information about </w:t>
      </w:r>
      <w:r w:rsidRPr="00C76805">
        <w:rPr>
          <w:rFonts w:ascii="Arial" w:eastAsia="Times New Roman" w:hAnsi="Arial" w:cs="Arial"/>
          <w:color w:val="000000" w:themeColor="text1"/>
          <w:sz w:val="20"/>
          <w:szCs w:val="20"/>
          <w:lang w:eastAsia="en-GB"/>
        </w:rPr>
        <w:lastRenderedPageBreak/>
        <w:t>pseudonymisation and other techniques used to protect your privacy can be found on the </w:t>
      </w:r>
      <w:hyperlink r:id="rId69" w:history="1">
        <w:r w:rsidRPr="00C76805">
          <w:rPr>
            <w:rFonts w:ascii="Arial" w:eastAsia="Times New Roman" w:hAnsi="Arial" w:cs="Arial"/>
            <w:color w:val="000000" w:themeColor="text1"/>
            <w:sz w:val="20"/>
            <w:szCs w:val="20"/>
            <w:bdr w:val="none" w:sz="0" w:space="0" w:color="auto" w:frame="1"/>
            <w:lang w:eastAsia="en-GB"/>
          </w:rPr>
          <w:t>Understanding Patient Data website</w:t>
        </w:r>
      </w:hyperlink>
      <w:r w:rsidRPr="00C76805">
        <w:rPr>
          <w:rFonts w:ascii="Arial" w:eastAsia="Times New Roman" w:hAnsi="Arial" w:cs="Arial"/>
          <w:color w:val="000000" w:themeColor="text1"/>
          <w:sz w:val="20"/>
          <w:szCs w:val="20"/>
          <w:lang w:eastAsia="en-GB"/>
        </w:rPr>
        <w:t>. </w:t>
      </w:r>
    </w:p>
    <w:p w14:paraId="0C0267F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run code to analyse the pseudonymised data, it never leaves your GP practice’s IT system.</w:t>
      </w:r>
    </w:p>
    <w:p w14:paraId="535A3B0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A record (a log) is kept of all user activity and code which has been executed on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platform and is </w:t>
      </w:r>
      <w:hyperlink r:id="rId70"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8A478C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users of the service are approved by, or on behalf of, NHS England to carry out data analytic projects for purposes such as:</w:t>
      </w:r>
    </w:p>
    <w:p w14:paraId="18BACD1B" w14:textId="77777777" w:rsidR="0039019E" w:rsidRPr="00C76805" w:rsidRDefault="0039019E">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clinical audit (a way to check if healthcare is being provided in line with care standards to help improve the quality of healthcare services)</w:t>
      </w:r>
    </w:p>
    <w:p w14:paraId="515B319D" w14:textId="77777777" w:rsidR="0039019E" w:rsidRPr="00C76805" w:rsidRDefault="0039019E">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service evaluation (to assess how well a healthcare service is achieving its intended aims)</w:t>
      </w:r>
    </w:p>
    <w:p w14:paraId="328B45B4" w14:textId="77777777" w:rsidR="0039019E" w:rsidRPr="00C76805" w:rsidRDefault="0039019E">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surveillance (to better understand the health of the population)</w:t>
      </w:r>
    </w:p>
    <w:p w14:paraId="23FDD2EC" w14:textId="77777777" w:rsidR="0039019E" w:rsidRPr="00C76805" w:rsidRDefault="0039019E">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research, such as to find new treatments, improve early diagnosis of disease and prevent ill-health</w:t>
      </w:r>
    </w:p>
    <w:p w14:paraId="5B917AFA" w14:textId="77777777" w:rsidR="0039019E" w:rsidRPr="00C76805" w:rsidRDefault="0039019E">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to plan NHS services, develop and improve health and social care policy, and to </w:t>
      </w:r>
      <w:hyperlink r:id="rId71" w:history="1">
        <w:r w:rsidRPr="00C76805">
          <w:rPr>
            <w:rFonts w:ascii="Arial" w:eastAsia="Times New Roman" w:hAnsi="Arial" w:cs="Arial"/>
            <w:color w:val="000000" w:themeColor="text1"/>
            <w:sz w:val="20"/>
            <w:szCs w:val="20"/>
            <w:bdr w:val="none" w:sz="0" w:space="0" w:color="auto" w:frame="1"/>
            <w:lang w:eastAsia="en-GB"/>
          </w:rPr>
          <w:t>commission</w:t>
        </w:r>
      </w:hyperlink>
      <w:r w:rsidRPr="00C76805">
        <w:rPr>
          <w:rFonts w:ascii="Arial" w:eastAsia="Times New Roman" w:hAnsi="Arial" w:cs="Arial"/>
          <w:color w:val="000000" w:themeColor="text1"/>
          <w:sz w:val="20"/>
          <w:szCs w:val="20"/>
          <w:lang w:eastAsia="en-GB"/>
        </w:rPr>
        <w:t> NHS services</w:t>
      </w:r>
    </w:p>
    <w:p w14:paraId="7727C174" w14:textId="77777777" w:rsidR="0039019E" w:rsidRPr="00C76805" w:rsidRDefault="0039019E">
      <w:pPr>
        <w:numPr>
          <w:ilvl w:val="0"/>
          <w:numId w:val="26"/>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public health purposes (to identify and monitor diseases that pose a risk to the health of population)</w:t>
      </w:r>
    </w:p>
    <w:p w14:paraId="4B3569EA"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D82408A">
          <v:rect id="_x0000_i1025" alt="" style="width:451.3pt;height:.05pt;mso-width-percent:0;mso-height-percent:0;mso-width-percent:0;mso-height-percent:0" o:hrpct="0" o:hralign="center" o:hrstd="t" o:hr="t" fillcolor="#a0a0a0" stroked="f"/>
        </w:pict>
      </w:r>
    </w:p>
    <w:p w14:paraId="5B2D09B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What data is processed</w:t>
      </w:r>
    </w:p>
    <w:p w14:paraId="69DA141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following personal data, which has been pseudonymised, is processed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6E42483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Demographic information: such as your age, sex, gender, marital status, sexual orientation, area of residence, ethnicity, religion or beliefs.</w:t>
      </w:r>
    </w:p>
    <w:p w14:paraId="7FD9623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information: such as your health conditions, medications, allergies, Body Mass Index (BMI), prior blood tests and other investigation results.</w:t>
      </w:r>
    </w:p>
    <w:p w14:paraId="5199919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Lifestyle information: such as whether you are a smoker, non-smoker or ex-smoker.</w:t>
      </w:r>
    </w:p>
    <w:p w14:paraId="0B738EA6"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1372FE34">
          <v:rect id="_x0000_i1026" alt="" style="width:451.3pt;height:.05pt;mso-width-percent:0;mso-height-percent:0;mso-width-percent:0;mso-height-percent:0" o:hrpct="0" o:hralign="center" o:hrstd="t" o:hr="t" fillcolor="#a0a0a0" stroked="f"/>
        </w:pict>
      </w:r>
    </w:p>
    <w:p w14:paraId="6B3437A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your data is collected from</w:t>
      </w:r>
    </w:p>
    <w:p w14:paraId="4D47776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uses:</w:t>
      </w:r>
    </w:p>
    <w:p w14:paraId="49BC88C1" w14:textId="77777777" w:rsidR="0039019E" w:rsidRPr="00C76805" w:rsidRDefault="0039019E">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data held by your GP practice (if they use IT systems managed by TPP and Optum) which has been pseudonymised, and;</w:t>
      </w:r>
    </w:p>
    <w:p w14:paraId="60D721E3" w14:textId="77777777" w:rsidR="0039019E" w:rsidRPr="00C76805" w:rsidRDefault="0039019E">
      <w:pPr>
        <w:numPr>
          <w:ilvl w:val="0"/>
          <w:numId w:val="27"/>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other </w:t>
      </w:r>
      <w:hyperlink r:id="rId72" w:history="1">
        <w:r w:rsidRPr="00C76805">
          <w:rPr>
            <w:rFonts w:ascii="Arial" w:eastAsia="Times New Roman" w:hAnsi="Arial" w:cs="Arial"/>
            <w:color w:val="000000" w:themeColor="text1"/>
            <w:sz w:val="20"/>
            <w:szCs w:val="20"/>
            <w:bdr w:val="none" w:sz="0" w:space="0" w:color="auto" w:frame="1"/>
            <w:lang w:eastAsia="en-GB"/>
          </w:rPr>
          <w:t>relevant data sets</w:t>
        </w:r>
      </w:hyperlink>
      <w:r w:rsidRPr="00C76805">
        <w:rPr>
          <w:rFonts w:ascii="Arial" w:eastAsia="Times New Roman" w:hAnsi="Arial" w:cs="Arial"/>
          <w:color w:val="000000" w:themeColor="text1"/>
          <w:sz w:val="20"/>
          <w:szCs w:val="20"/>
          <w:lang w:eastAsia="en-GB"/>
        </w:rPr>
        <w:t xml:space="preserve"> which NHS England has approved for use in the service and has pseudonymised before it is stored in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w:t>
      </w:r>
    </w:p>
    <w:p w14:paraId="383BF022"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A0750B3">
          <v:rect id="_x0000_i1027" alt="" style="width:451.3pt;height:.05pt;mso-width-percent:0;mso-height-percent:0;mso-width-percent:0;mso-height-percent:0" o:hrpct="0" o:hralign="center" o:hrstd="t" o:hr="t" fillcolor="#a0a0a0" stroked="f"/>
        </w:pict>
      </w:r>
    </w:p>
    <w:p w14:paraId="6E782D0D"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Who data will be shared with</w:t>
      </w:r>
    </w:p>
    <w:p w14:paraId="136550B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service does not share any personal data with other organisations.</w:t>
      </w:r>
    </w:p>
    <w:p w14:paraId="30D68C9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3"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1DB7BD5"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07D72DF">
          <v:rect id="_x0000_i1028" alt="" style="width:451.3pt;height:.05pt;mso-width-percent:0;mso-height-percent:0;mso-width-percent:0;mso-height-percent:0" o:hrpct="0" o:hralign="center" o:hrstd="t" o:hr="t" fillcolor="#a0a0a0" stroked="f"/>
        </w:pict>
      </w:r>
    </w:p>
    <w:p w14:paraId="4C2A5619"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data processors</w:t>
      </w:r>
    </w:p>
    <w:p w14:paraId="0F35CE02"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Under a Data Processing Agreement (contract), NHS England has instructed:</w:t>
      </w:r>
    </w:p>
    <w:p w14:paraId="1E2CDCCC" w14:textId="77777777" w:rsidR="0039019E" w:rsidRPr="00C76805" w:rsidRDefault="0039019E">
      <w:pPr>
        <w:numPr>
          <w:ilvl w:val="0"/>
          <w:numId w:val="28"/>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Phoenix Partnership (Leeds) Ltd (TPP) and Optum (formerly EMIS Group PLC) to host the service in their secure data centres and allow access to approved users</w:t>
      </w:r>
    </w:p>
    <w:p w14:paraId="3A1F4F2F" w14:textId="77777777" w:rsidR="0039019E" w:rsidRPr="00C76805" w:rsidRDefault="0039019E">
      <w:pPr>
        <w:numPr>
          <w:ilvl w:val="0"/>
          <w:numId w:val="28"/>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Bennett Institute for Applied Data Science (University of Oxford) to provide platform development functions and conduct analyses of the data held on the service</w:t>
      </w:r>
    </w:p>
    <w:p w14:paraId="5E2D8614"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AFB420E">
          <v:rect id="_x0000_i1029" alt="" style="width:451.3pt;height:.05pt;mso-width-percent:0;mso-height-percent:0;mso-width-percent:0;mso-height-percent:0" o:hrpct="0" o:hralign="center" o:hrstd="t" o:hr="t" fillcolor="#a0a0a0" stroked="f"/>
        </w:pict>
      </w:r>
    </w:p>
    <w:p w14:paraId="137D9C76"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How long data is kept</w:t>
      </w:r>
    </w:p>
    <w:p w14:paraId="54E8239F"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aggregate anonymous results and outputs made available to approved users of the service will be kept in line with the above policies to check and validate the data analysis and for audit purposes.</w:t>
      </w:r>
    </w:p>
    <w:p w14:paraId="146440EB"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7C9CC65">
          <v:rect id="_x0000_i1030" alt="" style="width:451.3pt;height:.05pt;mso-width-percent:0;mso-height-percent:0;mso-width-percent:0;mso-height-percent:0" o:hrpct="0" o:hralign="center" o:hrstd="t" o:hr="t" fillcolor="#a0a0a0" stroked="f"/>
        </w:pict>
      </w:r>
    </w:p>
    <w:p w14:paraId="651B3CE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we store the data</w:t>
      </w:r>
    </w:p>
    <w:p w14:paraId="60FC5956"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 stores and processes data in the UK.</w:t>
      </w:r>
    </w:p>
    <w:p w14:paraId="4BFC15E7"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8706EB3">
          <v:rect id="_x0000_i1031" alt="" style="width:451.3pt;height:.05pt;mso-width-percent:0;mso-height-percent:0;mso-width-percent:0;mso-height-percent:0" o:hrpct="0" o:hralign="center" o:hrstd="t" o:hr="t" fillcolor="#a0a0a0" stroked="f"/>
        </w:pict>
      </w:r>
    </w:p>
    <w:p w14:paraId="20E11AB5"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legal basis and role</w:t>
      </w:r>
    </w:p>
    <w:p w14:paraId="76CA58C8"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Data protection law requires NHS England to have a legal basis before we can process your personal data.</w:t>
      </w:r>
    </w:p>
    <w:p w14:paraId="4BBCF85A"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Our legal basis is:</w:t>
      </w:r>
    </w:p>
    <w:p w14:paraId="2B906CB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 xml:space="preserve">Legal obligation - Article 6(1)(c) of UK GDPR. This is because the Secretary of State for Health and Social Care has issued us with a Direction to provide this service. This Direction is called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5EA852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Substantial public interest – Article 9(2)(g) of UK GDPR, plus Schedule 1, Part 2, Paragraph 6 'statutory etc. and government purposes' of DPA 2018, plus;</w:t>
      </w:r>
    </w:p>
    <w:p w14:paraId="3E1DE76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or social care – Article 9(2)(h) of UK GDPR, plus Schedule 1, Part 1, Paragraph 2 'Health or social care purposes' of DPA 2018.</w:t>
      </w:r>
    </w:p>
    <w:p w14:paraId="1C437AB1"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in accordance with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63C6A015"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F963094">
          <v:rect id="_x0000_i1032" alt="" style="width:451.3pt;height:.05pt;mso-width-percent:0;mso-height-percent:0;mso-width-percent:0;mso-height-percent:0" o:hrpct="0" o:hralign="center" o:hrstd="t" o:hr="t" fillcolor="#a0a0a0" stroked="f"/>
        </w:pict>
      </w:r>
    </w:p>
    <w:p w14:paraId="55F81FEB"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Your rights over your data</w:t>
      </w:r>
    </w:p>
    <w:p w14:paraId="2AED4F7E"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read more about the health and care information collected by NHS England, and your choices and rights on the following webpages:</w:t>
      </w:r>
    </w:p>
    <w:p w14:paraId="6D0F556F" w14:textId="77777777" w:rsidR="0039019E" w:rsidRPr="00C76805" w:rsidRDefault="0039019E" w:rsidP="0039019E">
      <w:pPr>
        <w:rPr>
          <w:rFonts w:ascii="Arial" w:eastAsia="Times New Roman" w:hAnsi="Arial" w:cs="Arial"/>
          <w:color w:val="000000" w:themeColor="text1"/>
          <w:sz w:val="20"/>
          <w:szCs w:val="20"/>
          <w:lang w:eastAsia="en-GB"/>
        </w:rPr>
      </w:pPr>
      <w:hyperlink r:id="rId74" w:history="1">
        <w:r w:rsidRPr="00C76805">
          <w:rPr>
            <w:rFonts w:ascii="Arial" w:eastAsia="Times New Roman" w:hAnsi="Arial" w:cs="Arial"/>
            <w:color w:val="000000" w:themeColor="text1"/>
            <w:sz w:val="20"/>
            <w:szCs w:val="20"/>
            <w:bdr w:val="none" w:sz="0" w:space="0" w:color="auto" w:frame="1"/>
            <w:lang w:eastAsia="en-GB"/>
          </w:rPr>
          <w:t>NHS England’s general privacy notice</w:t>
        </w:r>
      </w:hyperlink>
      <w:r w:rsidRPr="00C76805">
        <w:rPr>
          <w:rFonts w:ascii="Arial" w:eastAsia="Times New Roman" w:hAnsi="Arial" w:cs="Arial"/>
          <w:color w:val="000000" w:themeColor="text1"/>
          <w:sz w:val="20"/>
          <w:szCs w:val="20"/>
          <w:lang w:eastAsia="en-GB"/>
        </w:rPr>
        <w:br/>
      </w:r>
      <w:hyperlink r:id="rId75" w:history="1">
        <w:r w:rsidRPr="00C76805">
          <w:rPr>
            <w:rFonts w:ascii="Arial" w:eastAsia="Times New Roman" w:hAnsi="Arial" w:cs="Arial"/>
            <w:color w:val="000000" w:themeColor="text1"/>
            <w:sz w:val="20"/>
            <w:szCs w:val="20"/>
            <w:bdr w:val="none" w:sz="0" w:space="0" w:color="auto" w:frame="1"/>
            <w:lang w:eastAsia="en-GB"/>
          </w:rPr>
          <w:t>How we look after your health and care information</w:t>
        </w:r>
      </w:hyperlink>
      <w:r w:rsidRPr="00C76805">
        <w:rPr>
          <w:rFonts w:ascii="Arial" w:eastAsia="Times New Roman" w:hAnsi="Arial" w:cs="Arial"/>
          <w:color w:val="000000" w:themeColor="text1"/>
          <w:sz w:val="20"/>
          <w:szCs w:val="20"/>
          <w:lang w:eastAsia="en-GB"/>
        </w:rPr>
        <w:br/>
      </w:r>
      <w:hyperlink r:id="rId76" w:history="1">
        <w:r w:rsidRPr="00C76805">
          <w:rPr>
            <w:rFonts w:ascii="Arial" w:eastAsia="Times New Roman" w:hAnsi="Arial" w:cs="Arial"/>
            <w:color w:val="000000" w:themeColor="text1"/>
            <w:sz w:val="20"/>
            <w:szCs w:val="20"/>
            <w:bdr w:val="none" w:sz="0" w:space="0" w:color="auto" w:frame="1"/>
            <w:lang w:eastAsia="en-GB"/>
          </w:rPr>
          <w:t>How to make a subject access request</w:t>
        </w:r>
      </w:hyperlink>
    </w:p>
    <w:p w14:paraId="004D7A2A"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496E3988">
          <v:rect id="_x0000_i1033" alt="" style="width:451.3pt;height:.05pt;mso-width-percent:0;mso-height-percent:0;mso-width-percent:0;mso-height-percent:0" o:hrpct="0" o:hralign="center" o:hrstd="t" o:hr="t" fillcolor="#a0a0a0" stroked="f"/>
        </w:pict>
      </w:r>
    </w:p>
    <w:p w14:paraId="375453E2"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p>
    <w:p w14:paraId="3922C88A"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Opt-outs</w:t>
      </w:r>
    </w:p>
    <w:p w14:paraId="06742A48"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Type 1 opt-out</w:t>
      </w:r>
    </w:p>
    <w:p w14:paraId="3186BEF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19589CB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make register a Type 1 opt-out by completing a form and returning it to your GP practice.  More information is available on the </w:t>
      </w:r>
      <w:hyperlink r:id="rId77" w:history="1">
        <w:r w:rsidRPr="00C76805">
          <w:rPr>
            <w:rFonts w:ascii="Arial" w:eastAsia="Times New Roman" w:hAnsi="Arial" w:cs="Arial"/>
            <w:color w:val="000000" w:themeColor="text1"/>
            <w:sz w:val="20"/>
            <w:szCs w:val="20"/>
            <w:bdr w:val="none" w:sz="0" w:space="0" w:color="auto" w:frame="1"/>
            <w:lang w:eastAsia="en-GB"/>
          </w:rPr>
          <w:t>NHS website</w:t>
        </w:r>
      </w:hyperlink>
      <w:r w:rsidRPr="00C76805">
        <w:rPr>
          <w:rFonts w:ascii="Arial" w:eastAsia="Times New Roman" w:hAnsi="Arial" w:cs="Arial"/>
          <w:color w:val="000000" w:themeColor="text1"/>
          <w:sz w:val="20"/>
          <w:szCs w:val="20"/>
          <w:lang w:eastAsia="en-GB"/>
        </w:rPr>
        <w:t>.</w:t>
      </w:r>
    </w:p>
    <w:p w14:paraId="777FE40D"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National Data Opt-Out</w:t>
      </w:r>
    </w:p>
    <w:p w14:paraId="005CB7F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with certain exceptions*. This is </w:t>
      </w:r>
      <w:r w:rsidRPr="00C76805">
        <w:rPr>
          <w:rFonts w:ascii="Arial" w:eastAsia="Times New Roman" w:hAnsi="Arial" w:cs="Arial"/>
          <w:color w:val="000000" w:themeColor="text1"/>
          <w:sz w:val="20"/>
          <w:szCs w:val="20"/>
          <w:lang w:eastAsia="en-GB"/>
        </w:rPr>
        <w:lastRenderedPageBreak/>
        <w:t xml:space="preserve">because the National Data Opt-Out does not apply where NHS England has a legal obligation to operate the service under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 The National Data Opt-Out also does not apply to aggregate anonymous data (data which does not identify you) which is the only data shared with approved users of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service.</w:t>
      </w:r>
    </w:p>
    <w:p w14:paraId="3F6515F1"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 xml:space="preserve">Data Protection Officer </w:t>
      </w:r>
      <w:proofErr w:type="gramStart"/>
      <w:r w:rsidRPr="00C76805">
        <w:rPr>
          <w:rFonts w:ascii="Arial" w:eastAsia="Times New Roman" w:hAnsi="Arial" w:cs="Arial"/>
          <w:b/>
          <w:bCs/>
          <w:color w:val="000000" w:themeColor="text1"/>
          <w:sz w:val="20"/>
          <w:szCs w:val="20"/>
          <w:lang w:eastAsia="en-GB"/>
        </w:rPr>
        <w:t>For</w:t>
      </w:r>
      <w:proofErr w:type="gramEnd"/>
      <w:r w:rsidRPr="00C76805">
        <w:rPr>
          <w:rFonts w:ascii="Arial" w:eastAsia="Times New Roman" w:hAnsi="Arial" w:cs="Arial"/>
          <w:b/>
          <w:bCs/>
          <w:color w:val="000000" w:themeColor="text1"/>
          <w:sz w:val="20"/>
          <w:szCs w:val="20"/>
          <w:lang w:eastAsia="en-GB"/>
        </w:rPr>
        <w:t xml:space="preserve"> NHSE Pilot</w:t>
      </w:r>
    </w:p>
    <w:p w14:paraId="24078D5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take our responsibility to look after your data very seriously. If you have any questions or concerns about how NHS England uses your data, please contact our Data Protection Officer at: </w:t>
      </w:r>
      <w:hyperlink r:id="rId78" w:history="1">
        <w:r w:rsidRPr="00C76805">
          <w:rPr>
            <w:rFonts w:ascii="Arial" w:eastAsia="Times New Roman" w:hAnsi="Arial" w:cs="Arial"/>
            <w:color w:val="000000" w:themeColor="text1"/>
            <w:sz w:val="20"/>
            <w:szCs w:val="20"/>
            <w:u w:val="single"/>
            <w:bdr w:val="none" w:sz="0" w:space="0" w:color="auto" w:frame="1"/>
            <w:lang w:eastAsia="en-GB"/>
          </w:rPr>
          <w:t>england.dpo@nhs.net</w:t>
        </w:r>
      </w:hyperlink>
      <w:r w:rsidRPr="00C76805">
        <w:rPr>
          <w:rFonts w:ascii="Arial" w:eastAsia="Times New Roman" w:hAnsi="Arial" w:cs="Arial"/>
          <w:color w:val="000000" w:themeColor="text1"/>
          <w:sz w:val="20"/>
          <w:szCs w:val="20"/>
          <w:lang w:eastAsia="en-GB"/>
        </w:rPr>
        <w:t>.  </w:t>
      </w:r>
    </w:p>
    <w:p w14:paraId="50C50C28"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also have the right to make a complaint about how we are using your data to the Information Commissioner’s Office by calling 0303 123 1113 or through the </w:t>
      </w:r>
      <w:hyperlink r:id="rId79" w:history="1">
        <w:r w:rsidRPr="00C76805">
          <w:rPr>
            <w:rFonts w:ascii="Arial" w:eastAsia="Times New Roman" w:hAnsi="Arial" w:cs="Arial"/>
            <w:color w:val="000000" w:themeColor="text1"/>
            <w:sz w:val="20"/>
            <w:szCs w:val="20"/>
            <w:u w:val="single"/>
            <w:bdr w:val="none" w:sz="0" w:space="0" w:color="auto" w:frame="1"/>
            <w:lang w:eastAsia="en-GB"/>
          </w:rPr>
          <w:t>ICO website</w:t>
        </w:r>
      </w:hyperlink>
      <w:r w:rsidRPr="00C76805">
        <w:rPr>
          <w:rFonts w:ascii="Arial" w:eastAsia="Times New Roman" w:hAnsi="Arial" w:cs="Arial"/>
          <w:color w:val="000000" w:themeColor="text1"/>
          <w:sz w:val="20"/>
          <w:szCs w:val="20"/>
          <w:lang w:eastAsia="en-GB"/>
        </w:rPr>
        <w:t>. </w:t>
      </w:r>
    </w:p>
    <w:p w14:paraId="3270290F"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27C3EB6">
          <v:rect id="_x0000_i1034" alt="" style="width:451.3pt;height:.05pt;mso-width-percent:0;mso-height-percent:0;mso-width-percent:0;mso-height-percent:0" o:hrpct="0" o:hralign="center" o:hrstd="t" o:hr="t" fillcolor="#a0a0a0" stroked="f"/>
        </w:pict>
      </w:r>
    </w:p>
    <w:p w14:paraId="13E3E5B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Changes to this notice</w:t>
      </w:r>
    </w:p>
    <w:p w14:paraId="28F058FA"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1E9C54C6" w14:textId="77777777" w:rsidR="0095022F" w:rsidRPr="009347E2" w:rsidRDefault="0095022F" w:rsidP="0095022F">
      <w:pPr>
        <w:pStyle w:val="Heading1"/>
        <w:rPr>
          <w:rFonts w:ascii="Arial" w:hAnsi="Arial" w:cs="Arial"/>
          <w:b/>
          <w:bCs/>
          <w:color w:val="auto"/>
          <w:sz w:val="20"/>
          <w:szCs w:val="20"/>
        </w:rPr>
      </w:pPr>
      <w:r w:rsidRPr="009347E2">
        <w:rPr>
          <w:rFonts w:ascii="Arial" w:hAnsi="Arial" w:cs="Arial"/>
          <w:b/>
          <w:bCs/>
          <w:color w:val="auto"/>
          <w:sz w:val="20"/>
          <w:szCs w:val="20"/>
        </w:rPr>
        <w:t>Medical Examiner Service</w:t>
      </w:r>
    </w:p>
    <w:p w14:paraId="6E6CEEF1" w14:textId="77777777" w:rsidR="0095022F" w:rsidRPr="009347E2" w:rsidRDefault="0095022F" w:rsidP="0095022F">
      <w:pPr>
        <w:rPr>
          <w:rFonts w:ascii="Arial" w:hAnsi="Arial" w:cs="Arial"/>
          <w:sz w:val="20"/>
          <w:szCs w:val="20"/>
        </w:rPr>
      </w:pPr>
    </w:p>
    <w:p w14:paraId="64178A89" w14:textId="77777777" w:rsidR="0095022F" w:rsidRPr="009347E2" w:rsidRDefault="0095022F" w:rsidP="0095022F">
      <w:pPr>
        <w:spacing w:before="100" w:beforeAutospacing="1" w:after="100" w:afterAutospacing="1"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Following the death of any p</w:t>
      </w:r>
      <w:r w:rsidRPr="009347E2">
        <w:rPr>
          <w:rFonts w:ascii="Arial" w:eastAsia="Times New Roman" w:hAnsi="Arial" w:cs="Arial"/>
          <w:sz w:val="20"/>
          <w:szCs w:val="20"/>
          <w:lang w:eastAsia="en-GB"/>
        </w:rPr>
        <w:t xml:space="preserve">atients </w:t>
      </w:r>
      <w:r w:rsidRPr="00645F99">
        <w:rPr>
          <w:rFonts w:ascii="Arial" w:eastAsia="Times New Roman" w:hAnsi="Arial" w:cs="Arial"/>
          <w:sz w:val="20"/>
          <w:szCs w:val="20"/>
          <w:lang w:eastAsia="en-GB"/>
        </w:rPr>
        <w:t xml:space="preserve">of </w:t>
      </w:r>
      <w:r w:rsidRPr="009347E2">
        <w:rPr>
          <w:rFonts w:ascii="Arial" w:eastAsia="Times New Roman" w:hAnsi="Arial" w:cs="Arial"/>
          <w:sz w:val="20"/>
          <w:szCs w:val="20"/>
          <w:lang w:eastAsia="en-GB"/>
        </w:rPr>
        <w:t xml:space="preserve">[Practice </w:t>
      </w:r>
      <w:proofErr w:type="gramStart"/>
      <w:r w:rsidRPr="009347E2">
        <w:rPr>
          <w:rFonts w:ascii="Arial" w:eastAsia="Times New Roman" w:hAnsi="Arial" w:cs="Arial"/>
          <w:sz w:val="20"/>
          <w:szCs w:val="20"/>
          <w:lang w:eastAsia="en-GB"/>
        </w:rPr>
        <w:t xml:space="preserve">Name] </w:t>
      </w:r>
      <w:r w:rsidRPr="00645F99">
        <w:rPr>
          <w:rFonts w:ascii="Arial" w:eastAsia="Times New Roman" w:hAnsi="Arial" w:cs="Arial"/>
          <w:sz w:val="20"/>
          <w:szCs w:val="20"/>
          <w:lang w:eastAsia="en-GB"/>
        </w:rPr>
        <w:t xml:space="preserve"> we</w:t>
      </w:r>
      <w:proofErr w:type="gramEnd"/>
      <w:r w:rsidRPr="00645F99">
        <w:rPr>
          <w:rFonts w:ascii="Arial" w:eastAsia="Times New Roman" w:hAnsi="Arial" w:cs="Arial"/>
          <w:sz w:val="20"/>
          <w:szCs w:val="20"/>
          <w:lang w:eastAsia="en-GB"/>
        </w:rPr>
        <w:t xml:space="preserve"> are now obliged to inform </w:t>
      </w:r>
      <w:r w:rsidRPr="009347E2">
        <w:rPr>
          <w:rFonts w:ascii="Arial" w:eastAsia="Times New Roman" w:hAnsi="Arial" w:cs="Arial"/>
          <w:sz w:val="20"/>
          <w:szCs w:val="20"/>
          <w:lang w:eastAsia="en-GB"/>
        </w:rPr>
        <w:t>[Provider Trust]</w:t>
      </w:r>
      <w:r w:rsidRPr="00645F99">
        <w:rPr>
          <w:rFonts w:ascii="Arial" w:eastAsia="Times New Roman" w:hAnsi="Arial" w:cs="Arial"/>
          <w:sz w:val="20"/>
          <w:szCs w:val="20"/>
          <w:lang w:eastAsia="en-GB"/>
        </w:rPr>
        <w:t xml:space="preserve"> NHS Trust, Medical Examiner Service. </w:t>
      </w:r>
    </w:p>
    <w:p w14:paraId="762A94B0"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proofErr w:type="gramStart"/>
      <w:r w:rsidRPr="009347E2">
        <w:rPr>
          <w:rFonts w:ascii="Arial" w:eastAsia="Times New Roman" w:hAnsi="Arial" w:cs="Arial"/>
          <w:color w:val="202A30"/>
          <w:sz w:val="20"/>
          <w:szCs w:val="20"/>
          <w:lang w:eastAsia="en-GB"/>
        </w:rPr>
        <w:t>records, and</w:t>
      </w:r>
      <w:proofErr w:type="gramEnd"/>
      <w:r w:rsidRPr="009347E2">
        <w:rPr>
          <w:rFonts w:ascii="Arial" w:eastAsia="Times New Roman" w:hAnsi="Arial" w:cs="Arial"/>
          <w:color w:val="202A30"/>
          <w:sz w:val="20"/>
          <w:szCs w:val="20"/>
          <w:lang w:eastAsia="en-GB"/>
        </w:rPr>
        <w:t xml:space="preserve"> liaise with doctors completing the Medical Certificate of Cause of Death (MCCD).</w:t>
      </w:r>
    </w:p>
    <w:p w14:paraId="7889082D" w14:textId="22E6208E" w:rsidR="008F3418" w:rsidRDefault="0095022F" w:rsidP="0039019E">
      <w:pPr>
        <w:spacing w:before="100" w:beforeAutospacing="1" w:after="100" w:afterAutospacing="1" w:line="240" w:lineRule="auto"/>
        <w:rPr>
          <w:rFonts w:ascii="Arial" w:eastAsia="Times New Roman" w:hAnsi="Arial" w:cs="Arial"/>
          <w:sz w:val="20"/>
          <w:szCs w:val="20"/>
          <w:lang w:eastAsia="en-GB"/>
        </w:rPr>
      </w:pPr>
      <w:r w:rsidRPr="009347E2">
        <w:rPr>
          <w:rFonts w:ascii="Arial" w:eastAsia="Times New Roman" w:hAnsi="Arial" w:cs="Arial"/>
          <w:sz w:val="20"/>
          <w:szCs w:val="20"/>
          <w:lang w:eastAsia="en-GB"/>
        </w:rPr>
        <w:t xml:space="preserve">The Practice will share any </w:t>
      </w:r>
      <w:r>
        <w:rPr>
          <w:rFonts w:ascii="Arial" w:eastAsia="Times New Roman" w:hAnsi="Arial" w:cs="Arial"/>
          <w:sz w:val="20"/>
          <w:szCs w:val="20"/>
          <w:lang w:eastAsia="en-GB"/>
        </w:rPr>
        <w:t xml:space="preserve">patient </w:t>
      </w:r>
      <w:r w:rsidRPr="009347E2">
        <w:rPr>
          <w:rFonts w:ascii="Arial" w:eastAsia="Times New Roman" w:hAnsi="Arial" w:cs="Arial"/>
          <w:sz w:val="20"/>
          <w:szCs w:val="20"/>
          <w:lang w:eastAsia="en-GB"/>
        </w:rPr>
        <w:t xml:space="preserve">with the service </w:t>
      </w:r>
      <w:r>
        <w:rPr>
          <w:rFonts w:ascii="Arial" w:eastAsia="Times New Roman" w:hAnsi="Arial" w:cs="Arial"/>
          <w:sz w:val="20"/>
          <w:szCs w:val="20"/>
          <w:lang w:eastAsia="en-GB"/>
        </w:rPr>
        <w:t>upon request.</w:t>
      </w:r>
      <w:r w:rsidRPr="009347E2">
        <w:rPr>
          <w:rFonts w:ascii="Arial" w:eastAsia="Times New Roman" w:hAnsi="Arial" w:cs="Arial"/>
          <w:sz w:val="20"/>
          <w:szCs w:val="20"/>
          <w:lang w:eastAsia="en-GB"/>
        </w:rPr>
        <w:t xml:space="preserve"> </w:t>
      </w:r>
    </w:p>
    <w:p w14:paraId="21E18CAA" w14:textId="77777777" w:rsidR="00B03C4B" w:rsidRDefault="00B03C4B" w:rsidP="00B03C4B">
      <w:pPr>
        <w:spacing w:before="100" w:beforeAutospacing="1" w:after="100" w:afterAutospacing="1"/>
        <w:rPr>
          <w:rFonts w:ascii="Arial" w:hAnsi="Arial" w:cs="Arial"/>
          <w:sz w:val="20"/>
          <w:szCs w:val="20"/>
        </w:rPr>
      </w:pPr>
    </w:p>
    <w:p w14:paraId="73A7D5A2" w14:textId="77777777" w:rsidR="00EE2EE2" w:rsidRDefault="00EE2EE2" w:rsidP="003A3C73">
      <w:pPr>
        <w:rPr>
          <w:rStyle w:val="IntenseEmphasis"/>
          <w:rFonts w:ascii="Arial" w:hAnsi="Arial" w:cs="Arial"/>
          <w:color w:val="000000" w:themeColor="text1"/>
          <w:sz w:val="20"/>
          <w:szCs w:val="20"/>
        </w:rPr>
      </w:pPr>
    </w:p>
    <w:p w14:paraId="1DC42588" w14:textId="77777777" w:rsidR="00EE2EE2" w:rsidRDefault="00EE2EE2" w:rsidP="003A3C73">
      <w:pPr>
        <w:rPr>
          <w:rStyle w:val="IntenseEmphasis"/>
          <w:rFonts w:ascii="Arial" w:hAnsi="Arial" w:cs="Arial"/>
          <w:color w:val="000000" w:themeColor="text1"/>
          <w:sz w:val="20"/>
          <w:szCs w:val="20"/>
        </w:rPr>
      </w:pPr>
    </w:p>
    <w:p w14:paraId="2A180E48" w14:textId="77777777" w:rsidR="00EE2EE2" w:rsidRDefault="00EE2EE2" w:rsidP="003A3C73">
      <w:pPr>
        <w:rPr>
          <w:rStyle w:val="IntenseEmphasis"/>
          <w:rFonts w:ascii="Arial" w:hAnsi="Arial" w:cs="Arial"/>
          <w:color w:val="000000" w:themeColor="text1"/>
          <w:sz w:val="20"/>
          <w:szCs w:val="20"/>
        </w:rPr>
      </w:pPr>
    </w:p>
    <w:p w14:paraId="340F3603" w14:textId="77777777" w:rsidR="00EE2EE2" w:rsidRDefault="00EE2EE2" w:rsidP="003A3C73">
      <w:pPr>
        <w:rPr>
          <w:rStyle w:val="IntenseEmphasis"/>
          <w:rFonts w:ascii="Arial" w:hAnsi="Arial" w:cs="Arial"/>
          <w:color w:val="000000" w:themeColor="text1"/>
          <w:sz w:val="20"/>
          <w:szCs w:val="20"/>
        </w:rPr>
      </w:pPr>
    </w:p>
    <w:p w14:paraId="4A481EB9" w14:textId="77777777" w:rsidR="00EE2EE2" w:rsidRDefault="00EE2EE2" w:rsidP="003A3C73">
      <w:pPr>
        <w:rPr>
          <w:rStyle w:val="IntenseEmphasis"/>
          <w:rFonts w:ascii="Arial" w:hAnsi="Arial" w:cs="Arial"/>
          <w:color w:val="000000" w:themeColor="text1"/>
          <w:sz w:val="20"/>
          <w:szCs w:val="20"/>
        </w:rPr>
      </w:pPr>
    </w:p>
    <w:p w14:paraId="71B9CF26" w14:textId="77777777" w:rsidR="00EE2EE2" w:rsidRDefault="00EE2EE2" w:rsidP="003A3C73">
      <w:pPr>
        <w:rPr>
          <w:rStyle w:val="IntenseEmphasis"/>
          <w:rFonts w:ascii="Arial" w:hAnsi="Arial" w:cs="Arial"/>
          <w:color w:val="000000" w:themeColor="text1"/>
          <w:sz w:val="20"/>
          <w:szCs w:val="20"/>
        </w:rPr>
      </w:pPr>
    </w:p>
    <w:p w14:paraId="68C51E2E" w14:textId="77777777" w:rsidR="006656CA" w:rsidRDefault="006656CA" w:rsidP="006656CA">
      <w:pPr>
        <w:rPr>
          <w:rFonts w:ascii="Arial" w:hAnsi="Arial" w:cs="Arial"/>
          <w:b/>
          <w:sz w:val="20"/>
          <w:szCs w:val="20"/>
        </w:rPr>
      </w:pPr>
      <w:r w:rsidRPr="0049371B">
        <w:rPr>
          <w:rFonts w:ascii="Arial" w:hAnsi="Arial" w:cs="Arial"/>
          <w:b/>
          <w:sz w:val="20"/>
          <w:szCs w:val="20"/>
        </w:rPr>
        <w:lastRenderedPageBreak/>
        <w:t xml:space="preserve">Objections / Complaints </w:t>
      </w:r>
    </w:p>
    <w:p w14:paraId="6D23C7C4" w14:textId="77777777" w:rsidR="006656CA" w:rsidRPr="00927237" w:rsidRDefault="006656CA" w:rsidP="006656CA">
      <w:pPr>
        <w:pStyle w:val="Heading1"/>
        <w:rPr>
          <w:rFonts w:ascii="Arial" w:hAnsi="Arial" w:cs="Arial"/>
          <w:color w:val="000000"/>
          <w:sz w:val="20"/>
          <w:szCs w:val="20"/>
          <w:lang w:eastAsia="en-GB"/>
        </w:rPr>
      </w:pPr>
      <w:r w:rsidRPr="00927237">
        <w:rPr>
          <w:rFonts w:ascii="Arial" w:hAnsi="Arial" w:cs="Arial"/>
          <w:color w:val="000000"/>
          <w:sz w:val="20"/>
          <w:szCs w:val="20"/>
          <w:lang w:eastAsia="en-GB"/>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lang w:eastAsia="en-GB"/>
        </w:rPr>
        <w:t>th</w:t>
      </w:r>
      <w:r w:rsidRPr="00927237">
        <w:rPr>
          <w:rFonts w:ascii="Arial" w:hAnsi="Arial" w:cs="Arial"/>
          <w:color w:val="000000"/>
          <w:sz w:val="20"/>
          <w:szCs w:val="20"/>
          <w:lang w:eastAsia="en-GB"/>
        </w:rPr>
        <w:t xml:space="preserve">, 2026. </w:t>
      </w:r>
    </w:p>
    <w:p w14:paraId="10B38A1D" w14:textId="77777777" w:rsidR="006656CA" w:rsidRPr="00927237" w:rsidRDefault="006656CA" w:rsidP="006656CA">
      <w:pPr>
        <w:pStyle w:val="Heading1"/>
        <w:rPr>
          <w:rFonts w:ascii="Arial" w:hAnsi="Arial" w:cs="Arial"/>
          <w:color w:val="000000"/>
          <w:sz w:val="20"/>
          <w:szCs w:val="20"/>
          <w:lang w:eastAsia="en-GB"/>
        </w:rPr>
      </w:pPr>
      <w:r w:rsidRPr="00927237">
        <w:rPr>
          <w:rFonts w:ascii="Arial" w:hAnsi="Arial" w:cs="Arial"/>
          <w:color w:val="000000"/>
          <w:sz w:val="20"/>
          <w:szCs w:val="20"/>
          <w:lang w:eastAsia="en-GB"/>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w:t>
      </w:r>
      <w:r w:rsidRPr="00927237">
        <w:rPr>
          <w:rFonts w:ascii="Arial" w:hAnsi="Arial" w:cs="Arial"/>
          <w:color w:val="000000"/>
          <w:sz w:val="20"/>
          <w:szCs w:val="20"/>
          <w:lang w:eastAsia="en-GB"/>
        </w:rPr>
        <w:t xml:space="preserve"> acknowledge complaints within 30 days and respond without undue delay</w:t>
      </w:r>
      <w:r>
        <w:rPr>
          <w:rFonts w:ascii="Arial" w:hAnsi="Arial" w:cs="Arial"/>
          <w:color w:val="000000"/>
          <w:sz w:val="20"/>
          <w:szCs w:val="20"/>
        </w:rPr>
        <w:t>.</w:t>
      </w:r>
    </w:p>
    <w:p w14:paraId="6FDE41EF" w14:textId="77777777" w:rsidR="006656CA" w:rsidRDefault="006656CA" w:rsidP="006656CA">
      <w:pPr>
        <w:rPr>
          <w:rFonts w:ascii="Arial" w:hAnsi="Arial" w:cs="Arial"/>
          <w:b/>
          <w:sz w:val="20"/>
          <w:szCs w:val="20"/>
        </w:rPr>
      </w:pPr>
    </w:p>
    <w:p w14:paraId="1ABFD9A8" w14:textId="137AFA3A" w:rsidR="006656CA" w:rsidRDefault="006656CA" w:rsidP="006656CA">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w:t>
      </w:r>
    </w:p>
    <w:p w14:paraId="24C7AD92" w14:textId="383680B5" w:rsidR="006656CA" w:rsidRDefault="006656CA" w:rsidP="006656CA">
      <w:pPr>
        <w:rPr>
          <w:rFonts w:ascii="Arial" w:hAnsi="Arial" w:cs="Arial"/>
          <w:sz w:val="20"/>
          <w:szCs w:val="20"/>
        </w:rPr>
      </w:pPr>
      <w:r w:rsidRPr="0049371B">
        <w:rPr>
          <w:rFonts w:ascii="Arial" w:hAnsi="Arial" w:cs="Arial"/>
          <w:sz w:val="20"/>
          <w:szCs w:val="20"/>
        </w:rPr>
        <w:t xml:space="preserve">Practice </w:t>
      </w:r>
      <w:r>
        <w:rPr>
          <w:rFonts w:ascii="Arial" w:hAnsi="Arial" w:cs="Arial"/>
          <w:sz w:val="20"/>
          <w:szCs w:val="20"/>
        </w:rPr>
        <w:t xml:space="preserve">at </w:t>
      </w:r>
      <w:r w:rsidR="001B3579" w:rsidRPr="001B3579">
        <w:rPr>
          <w:rFonts w:ascii="Arial" w:hAnsi="Arial" w:cs="Arial"/>
          <w:color w:val="FF0000"/>
          <w:sz w:val="20"/>
          <w:szCs w:val="20"/>
        </w:rPr>
        <w:t>EDT.Vinehouse@nhs.net</w:t>
      </w:r>
      <w:r w:rsidRPr="001B3579">
        <w:rPr>
          <w:rFonts w:ascii="Arial" w:hAnsi="Arial" w:cs="Arial"/>
          <w:color w:val="FF0000"/>
          <w:sz w:val="20"/>
          <w:szCs w:val="20"/>
        </w:rPr>
        <w:t xml:space="preserve"> </w:t>
      </w:r>
    </w:p>
    <w:p w14:paraId="77EBA9D4" w14:textId="19E45FDC" w:rsidR="006656CA" w:rsidRDefault="006656CA" w:rsidP="006656CA">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5891CD0A" w14:textId="67D60E02" w:rsidR="006656CA" w:rsidRPr="006656CA" w:rsidRDefault="006656CA" w:rsidP="006656CA">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6C73E86C"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Information Commissioner:</w:t>
      </w:r>
    </w:p>
    <w:p w14:paraId="35A877BD"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Wycliffe house</w:t>
      </w:r>
    </w:p>
    <w:p w14:paraId="1B0654EB"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Water Lane</w:t>
      </w:r>
    </w:p>
    <w:p w14:paraId="5CF48B3E"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Wilmslow</w:t>
      </w:r>
    </w:p>
    <w:p w14:paraId="2C8EBB7E"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 xml:space="preserve">Cheshire  </w:t>
      </w:r>
    </w:p>
    <w:p w14:paraId="7ABB8ED0"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SK9 5AF</w:t>
      </w:r>
    </w:p>
    <w:p w14:paraId="0862AAB1" w14:textId="77777777" w:rsidR="006656CA" w:rsidRPr="0049371B" w:rsidRDefault="006656CA" w:rsidP="006656CA">
      <w:pPr>
        <w:rPr>
          <w:rFonts w:ascii="Arial" w:hAnsi="Arial" w:cs="Arial"/>
          <w:iCs/>
          <w:sz w:val="20"/>
          <w:szCs w:val="20"/>
        </w:rPr>
      </w:pPr>
    </w:p>
    <w:p w14:paraId="4C3AF5C8"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0CF3DD50" w14:textId="77777777" w:rsidR="006656CA" w:rsidRPr="0049371B" w:rsidRDefault="006656CA" w:rsidP="006656CA">
      <w:pPr>
        <w:rPr>
          <w:rFonts w:ascii="Arial" w:hAnsi="Arial" w:cs="Arial"/>
          <w:sz w:val="20"/>
          <w:szCs w:val="20"/>
        </w:rPr>
      </w:pPr>
      <w:hyperlink r:id="rId80" w:history="1">
        <w:r w:rsidRPr="0049371B">
          <w:rPr>
            <w:rStyle w:val="Hyperlink"/>
            <w:rFonts w:ascii="Arial" w:hAnsi="Arial" w:cs="Arial"/>
            <w:sz w:val="20"/>
            <w:szCs w:val="20"/>
          </w:rPr>
          <w:t>https://ico.org.uk/</w:t>
        </w:r>
      </w:hyperlink>
    </w:p>
    <w:p w14:paraId="027E0FDF" w14:textId="77777777" w:rsidR="006656CA" w:rsidRPr="0049371B" w:rsidRDefault="006656CA" w:rsidP="006656CA">
      <w:pPr>
        <w:rPr>
          <w:rFonts w:ascii="Arial" w:hAnsi="Arial" w:cs="Arial"/>
          <w:sz w:val="20"/>
          <w:szCs w:val="20"/>
        </w:rPr>
      </w:pPr>
      <w:r w:rsidRPr="0049371B">
        <w:rPr>
          <w:rFonts w:ascii="Arial" w:hAnsi="Arial" w:cs="Arial"/>
          <w:sz w:val="20"/>
          <w:szCs w:val="20"/>
        </w:rPr>
        <w:br w:type="page"/>
      </w:r>
    </w:p>
    <w:p w14:paraId="39338E44" w14:textId="77777777" w:rsidR="006656CA" w:rsidRPr="0049371B" w:rsidRDefault="006656CA" w:rsidP="006656CA">
      <w:pPr>
        <w:rPr>
          <w:rFonts w:ascii="Arial" w:hAnsi="Arial" w:cs="Arial"/>
          <w:sz w:val="20"/>
          <w:szCs w:val="20"/>
        </w:rPr>
      </w:pPr>
    </w:p>
    <w:p w14:paraId="492A5EB9" w14:textId="199DDD73" w:rsidR="006656CA" w:rsidRPr="0049371B" w:rsidRDefault="006656CA" w:rsidP="006656CA">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5A843050" w14:textId="58453481" w:rsidR="006656CA" w:rsidRDefault="006656CA" w:rsidP="006656CA">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72740660" w14:textId="77777777" w:rsidR="00E007B8" w:rsidRPr="00E007B8" w:rsidRDefault="00E007B8" w:rsidP="006656CA">
      <w:pPr>
        <w:rPr>
          <w:rFonts w:ascii="Arial" w:hAnsi="Arial" w:cs="Arial"/>
          <w:sz w:val="20"/>
          <w:szCs w:val="20"/>
        </w:rPr>
      </w:pPr>
    </w:p>
    <w:p w14:paraId="206BACF7" w14:textId="14A54C32" w:rsidR="006656CA" w:rsidRPr="006656CA" w:rsidRDefault="006656CA" w:rsidP="006656CA">
      <w:pPr>
        <w:autoSpaceDE w:val="0"/>
        <w:autoSpaceDN w:val="0"/>
        <w:adjustRightInd w:val="0"/>
        <w:outlineLvl w:val="0"/>
        <w:rPr>
          <w:rFonts w:ascii="Arial" w:hAnsi="Arial" w:cs="Arial"/>
          <w:b/>
          <w:sz w:val="20"/>
          <w:szCs w:val="20"/>
        </w:rPr>
      </w:pPr>
      <w:r w:rsidRPr="0049371B">
        <w:rPr>
          <w:rFonts w:ascii="Arial" w:hAnsi="Arial" w:cs="Arial"/>
          <w:b/>
          <w:sz w:val="20"/>
          <w:szCs w:val="20"/>
        </w:rPr>
        <w:t>Data Protection Officer:</w:t>
      </w:r>
    </w:p>
    <w:p w14:paraId="724F7507" w14:textId="2468E99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6D4981AE" w14:textId="77777777" w:rsidR="006656CA" w:rsidRPr="0049371B" w:rsidRDefault="006656CA" w:rsidP="006656CA">
      <w:pPr>
        <w:autoSpaceDE w:val="0"/>
        <w:autoSpaceDN w:val="0"/>
        <w:adjustRightInd w:val="0"/>
        <w:ind w:firstLine="720"/>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81" w:history="1">
        <w:r w:rsidRPr="00EB0129">
          <w:rPr>
            <w:rStyle w:val="Hyperlink"/>
            <w:rFonts w:ascii="Arial" w:hAnsi="Arial" w:cs="Arial"/>
            <w:sz w:val="20"/>
            <w:szCs w:val="20"/>
          </w:rPr>
          <w:t>info@pcdc.org.uk</w:t>
        </w:r>
      </w:hyperlink>
    </w:p>
    <w:p w14:paraId="3800DEE1" w14:textId="77777777" w:rsidR="006656CA" w:rsidRPr="0049371B" w:rsidRDefault="006656CA" w:rsidP="006656CA">
      <w:pPr>
        <w:autoSpaceDE w:val="0"/>
        <w:autoSpaceDN w:val="0"/>
        <w:adjustRightInd w:val="0"/>
        <w:ind w:firstLine="720"/>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734285"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24CBA78F"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3E7D81D"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05AAF18"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1FC0E67"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0DC1415D" w14:textId="77777777" w:rsidR="006656CA" w:rsidRPr="0049371B" w:rsidRDefault="006656CA" w:rsidP="006656CA">
      <w:pPr>
        <w:rPr>
          <w:rFonts w:ascii="Arial" w:hAnsi="Arial" w:cs="Arial"/>
          <w:sz w:val="20"/>
          <w:szCs w:val="20"/>
        </w:rPr>
      </w:pPr>
    </w:p>
    <w:p w14:paraId="49F54C40" w14:textId="77777777" w:rsidR="006656CA" w:rsidRPr="0049371B" w:rsidRDefault="006656CA" w:rsidP="006656CA">
      <w:pPr>
        <w:jc w:val="both"/>
        <w:outlineLvl w:val="0"/>
        <w:rPr>
          <w:rFonts w:ascii="Arial" w:hAnsi="Arial" w:cs="Arial"/>
          <w:b/>
          <w:sz w:val="20"/>
          <w:szCs w:val="20"/>
        </w:rPr>
      </w:pPr>
      <w:r w:rsidRPr="0049371B">
        <w:rPr>
          <w:rFonts w:ascii="Arial" w:hAnsi="Arial" w:cs="Arial"/>
          <w:b/>
          <w:sz w:val="20"/>
          <w:szCs w:val="20"/>
        </w:rPr>
        <w:t>Changes:</w:t>
      </w:r>
    </w:p>
    <w:p w14:paraId="627B0751" w14:textId="77777777" w:rsidR="006656CA" w:rsidRPr="0049371B" w:rsidRDefault="006656CA" w:rsidP="006656CA">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F85D7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8"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4"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824590">
    <w:abstractNumId w:val="1"/>
  </w:num>
  <w:num w:numId="2" w16cid:durableId="1662194847">
    <w:abstractNumId w:val="17"/>
  </w:num>
  <w:num w:numId="3" w16cid:durableId="2046716666">
    <w:abstractNumId w:val="0"/>
  </w:num>
  <w:num w:numId="4" w16cid:durableId="1840727403">
    <w:abstractNumId w:val="9"/>
  </w:num>
  <w:num w:numId="5" w16cid:durableId="1016227053">
    <w:abstractNumId w:val="39"/>
  </w:num>
  <w:num w:numId="6" w16cid:durableId="1208226674">
    <w:abstractNumId w:val="29"/>
  </w:num>
  <w:num w:numId="7" w16cid:durableId="1139958725">
    <w:abstractNumId w:val="11"/>
  </w:num>
  <w:num w:numId="8" w16cid:durableId="792212701">
    <w:abstractNumId w:val="22"/>
  </w:num>
  <w:num w:numId="9" w16cid:durableId="1316757324">
    <w:abstractNumId w:val="18"/>
  </w:num>
  <w:num w:numId="10" w16cid:durableId="1832090339">
    <w:abstractNumId w:val="7"/>
  </w:num>
  <w:num w:numId="11" w16cid:durableId="1920358702">
    <w:abstractNumId w:val="23"/>
  </w:num>
  <w:num w:numId="12" w16cid:durableId="2011836050">
    <w:abstractNumId w:val="13"/>
  </w:num>
  <w:num w:numId="13" w16cid:durableId="1109813529">
    <w:abstractNumId w:val="31"/>
  </w:num>
  <w:num w:numId="14" w16cid:durableId="661273347">
    <w:abstractNumId w:val="6"/>
  </w:num>
  <w:num w:numId="15" w16cid:durableId="2097437908">
    <w:abstractNumId w:val="2"/>
  </w:num>
  <w:num w:numId="16" w16cid:durableId="723874250">
    <w:abstractNumId w:val="34"/>
  </w:num>
  <w:num w:numId="17" w16cid:durableId="1717437201">
    <w:abstractNumId w:val="3"/>
  </w:num>
  <w:num w:numId="18" w16cid:durableId="27024415">
    <w:abstractNumId w:val="24"/>
  </w:num>
  <w:num w:numId="19" w16cid:durableId="1406951190">
    <w:abstractNumId w:val="5"/>
  </w:num>
  <w:num w:numId="20" w16cid:durableId="523714327">
    <w:abstractNumId w:val="10"/>
  </w:num>
  <w:num w:numId="21" w16cid:durableId="1083448614">
    <w:abstractNumId w:val="32"/>
  </w:num>
  <w:num w:numId="22" w16cid:durableId="2084176729">
    <w:abstractNumId w:val="37"/>
  </w:num>
  <w:num w:numId="23" w16cid:durableId="303656719">
    <w:abstractNumId w:val="16"/>
  </w:num>
  <w:num w:numId="24" w16cid:durableId="1311860337">
    <w:abstractNumId w:val="14"/>
  </w:num>
  <w:num w:numId="25" w16cid:durableId="610749378">
    <w:abstractNumId w:val="15"/>
  </w:num>
  <w:num w:numId="26" w16cid:durableId="160581711">
    <w:abstractNumId w:val="4"/>
  </w:num>
  <w:num w:numId="27" w16cid:durableId="986710828">
    <w:abstractNumId w:val="30"/>
  </w:num>
  <w:num w:numId="28" w16cid:durableId="2025933032">
    <w:abstractNumId w:val="26"/>
  </w:num>
  <w:num w:numId="29" w16cid:durableId="1378700983">
    <w:abstractNumId w:val="35"/>
  </w:num>
  <w:num w:numId="30" w16cid:durableId="1658874735">
    <w:abstractNumId w:val="40"/>
  </w:num>
  <w:num w:numId="31" w16cid:durableId="1096172791">
    <w:abstractNumId w:val="25"/>
  </w:num>
  <w:num w:numId="32" w16cid:durableId="1788548017">
    <w:abstractNumId w:val="38"/>
  </w:num>
  <w:num w:numId="33" w16cid:durableId="1363701251">
    <w:abstractNumId w:val="12"/>
  </w:num>
  <w:num w:numId="34" w16cid:durableId="1975867929">
    <w:abstractNumId w:val="36"/>
  </w:num>
  <w:num w:numId="35" w16cid:durableId="327490335">
    <w:abstractNumId w:val="20"/>
  </w:num>
  <w:num w:numId="36" w16cid:durableId="1606419858">
    <w:abstractNumId w:val="21"/>
  </w:num>
  <w:num w:numId="37" w16cid:durableId="884946226">
    <w:abstractNumId w:val="28"/>
  </w:num>
  <w:num w:numId="38" w16cid:durableId="1882592579">
    <w:abstractNumId w:val="19"/>
  </w:num>
  <w:num w:numId="39" w16cid:durableId="1301615517">
    <w:abstractNumId w:val="8"/>
  </w:num>
  <w:num w:numId="40" w16cid:durableId="1169755994">
    <w:abstractNumId w:val="33"/>
  </w:num>
  <w:num w:numId="41" w16cid:durableId="1807820437">
    <w:abstractNumId w:val="2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4869"/>
    <w:rsid w:val="000C3A44"/>
    <w:rsid w:val="000D1380"/>
    <w:rsid w:val="000E0E25"/>
    <w:rsid w:val="000E7455"/>
    <w:rsid w:val="000F2A4A"/>
    <w:rsid w:val="000F7FAC"/>
    <w:rsid w:val="001076D5"/>
    <w:rsid w:val="0011390F"/>
    <w:rsid w:val="00115045"/>
    <w:rsid w:val="00154802"/>
    <w:rsid w:val="001553A0"/>
    <w:rsid w:val="001600AA"/>
    <w:rsid w:val="00160BD8"/>
    <w:rsid w:val="00160F19"/>
    <w:rsid w:val="00170C87"/>
    <w:rsid w:val="0019112D"/>
    <w:rsid w:val="001B3579"/>
    <w:rsid w:val="001C7743"/>
    <w:rsid w:val="001F6FDF"/>
    <w:rsid w:val="0020197A"/>
    <w:rsid w:val="00207900"/>
    <w:rsid w:val="002112F6"/>
    <w:rsid w:val="00211487"/>
    <w:rsid w:val="00217CED"/>
    <w:rsid w:val="00230C17"/>
    <w:rsid w:val="00246D39"/>
    <w:rsid w:val="00265980"/>
    <w:rsid w:val="002A08E5"/>
    <w:rsid w:val="002C02DF"/>
    <w:rsid w:val="002C784F"/>
    <w:rsid w:val="002D3218"/>
    <w:rsid w:val="002E01F4"/>
    <w:rsid w:val="002E2FB3"/>
    <w:rsid w:val="00311326"/>
    <w:rsid w:val="00331F8D"/>
    <w:rsid w:val="0034565A"/>
    <w:rsid w:val="003607F2"/>
    <w:rsid w:val="00382525"/>
    <w:rsid w:val="00385905"/>
    <w:rsid w:val="0039019E"/>
    <w:rsid w:val="003932DF"/>
    <w:rsid w:val="003971C8"/>
    <w:rsid w:val="003A3C73"/>
    <w:rsid w:val="003B625A"/>
    <w:rsid w:val="003C1197"/>
    <w:rsid w:val="003C481D"/>
    <w:rsid w:val="003C5E88"/>
    <w:rsid w:val="003D21F4"/>
    <w:rsid w:val="003D4847"/>
    <w:rsid w:val="003E1EB2"/>
    <w:rsid w:val="003E3FD2"/>
    <w:rsid w:val="003E59D0"/>
    <w:rsid w:val="003F3530"/>
    <w:rsid w:val="00410F48"/>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1566"/>
    <w:rsid w:val="00565D80"/>
    <w:rsid w:val="00585840"/>
    <w:rsid w:val="005B61AE"/>
    <w:rsid w:val="005C01C1"/>
    <w:rsid w:val="005C3934"/>
    <w:rsid w:val="005E0A0D"/>
    <w:rsid w:val="005E1E0E"/>
    <w:rsid w:val="005F4FE9"/>
    <w:rsid w:val="005F67FF"/>
    <w:rsid w:val="006009CD"/>
    <w:rsid w:val="006173EC"/>
    <w:rsid w:val="006415AA"/>
    <w:rsid w:val="006477C6"/>
    <w:rsid w:val="006528FD"/>
    <w:rsid w:val="006552C9"/>
    <w:rsid w:val="006656CA"/>
    <w:rsid w:val="00665ECD"/>
    <w:rsid w:val="00691E87"/>
    <w:rsid w:val="006B45AE"/>
    <w:rsid w:val="006C1066"/>
    <w:rsid w:val="006D3631"/>
    <w:rsid w:val="006D61C0"/>
    <w:rsid w:val="00702133"/>
    <w:rsid w:val="0071195D"/>
    <w:rsid w:val="007223F9"/>
    <w:rsid w:val="0073027E"/>
    <w:rsid w:val="0073528E"/>
    <w:rsid w:val="00752DAB"/>
    <w:rsid w:val="00754729"/>
    <w:rsid w:val="00757266"/>
    <w:rsid w:val="00772BA7"/>
    <w:rsid w:val="0078228F"/>
    <w:rsid w:val="007842B7"/>
    <w:rsid w:val="007A0A08"/>
    <w:rsid w:val="007A3DA9"/>
    <w:rsid w:val="007A798F"/>
    <w:rsid w:val="007C1EC0"/>
    <w:rsid w:val="007D333D"/>
    <w:rsid w:val="007D350B"/>
    <w:rsid w:val="00806265"/>
    <w:rsid w:val="008111AE"/>
    <w:rsid w:val="0083430E"/>
    <w:rsid w:val="0083730D"/>
    <w:rsid w:val="008548BC"/>
    <w:rsid w:val="008778EE"/>
    <w:rsid w:val="00877E55"/>
    <w:rsid w:val="008A351A"/>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83A40"/>
    <w:rsid w:val="009A2DD7"/>
    <w:rsid w:val="009C1165"/>
    <w:rsid w:val="009D3070"/>
    <w:rsid w:val="009D454D"/>
    <w:rsid w:val="009F7005"/>
    <w:rsid w:val="00A02586"/>
    <w:rsid w:val="00A200C1"/>
    <w:rsid w:val="00A25D68"/>
    <w:rsid w:val="00A52EAD"/>
    <w:rsid w:val="00A54140"/>
    <w:rsid w:val="00A87B6C"/>
    <w:rsid w:val="00AA4B89"/>
    <w:rsid w:val="00AA4BD8"/>
    <w:rsid w:val="00AA4FD4"/>
    <w:rsid w:val="00AB32DB"/>
    <w:rsid w:val="00AB58F6"/>
    <w:rsid w:val="00AF5753"/>
    <w:rsid w:val="00AF793B"/>
    <w:rsid w:val="00B03C4B"/>
    <w:rsid w:val="00B26C14"/>
    <w:rsid w:val="00B26E17"/>
    <w:rsid w:val="00B47C5F"/>
    <w:rsid w:val="00B63C3B"/>
    <w:rsid w:val="00B711EC"/>
    <w:rsid w:val="00B92B1C"/>
    <w:rsid w:val="00B94788"/>
    <w:rsid w:val="00BA057D"/>
    <w:rsid w:val="00BE4107"/>
    <w:rsid w:val="00BF3BA6"/>
    <w:rsid w:val="00C00D66"/>
    <w:rsid w:val="00C07129"/>
    <w:rsid w:val="00C16543"/>
    <w:rsid w:val="00C27CB0"/>
    <w:rsid w:val="00C301A6"/>
    <w:rsid w:val="00C47616"/>
    <w:rsid w:val="00C71581"/>
    <w:rsid w:val="00C87466"/>
    <w:rsid w:val="00CA5A4E"/>
    <w:rsid w:val="00CF37C0"/>
    <w:rsid w:val="00D20053"/>
    <w:rsid w:val="00D275EA"/>
    <w:rsid w:val="00D316C2"/>
    <w:rsid w:val="00D40A30"/>
    <w:rsid w:val="00D413C3"/>
    <w:rsid w:val="00D5768F"/>
    <w:rsid w:val="00D76E11"/>
    <w:rsid w:val="00D91DBE"/>
    <w:rsid w:val="00DA0F4F"/>
    <w:rsid w:val="00DB02BD"/>
    <w:rsid w:val="00DB1ED4"/>
    <w:rsid w:val="00DB6F79"/>
    <w:rsid w:val="00DC34C5"/>
    <w:rsid w:val="00DD4009"/>
    <w:rsid w:val="00DE4B64"/>
    <w:rsid w:val="00DF6BF5"/>
    <w:rsid w:val="00E007B8"/>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414B"/>
    <w:rsid w:val="00EB5E5C"/>
    <w:rsid w:val="00EC0DB2"/>
    <w:rsid w:val="00EC2B92"/>
    <w:rsid w:val="00ED4CBF"/>
    <w:rsid w:val="00EE2EE2"/>
    <w:rsid w:val="00EF23C5"/>
    <w:rsid w:val="00EF366E"/>
    <w:rsid w:val="00F22FD3"/>
    <w:rsid w:val="00F24EC4"/>
    <w:rsid w:val="00F27A9B"/>
    <w:rsid w:val="00F45144"/>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7223F9"/>
    <w:pPr>
      <w:widowControl w:val="0"/>
      <w:spacing w:after="0" w:line="240" w:lineRule="auto"/>
      <w:ind w:left="120"/>
    </w:pPr>
    <w:rPr>
      <w:rFonts w:cstheme="minorBidi"/>
    </w:rPr>
  </w:style>
  <w:style w:type="character" w:customStyle="1" w:styleId="BodyTextChar">
    <w:name w:val="Body Text Char"/>
    <w:basedOn w:val="DefaultParagraphFont"/>
    <w:link w:val="BodyText"/>
    <w:uiPriority w:val="1"/>
    <w:rsid w:val="007223F9"/>
    <w:rPr>
      <w:rFonts w:ascii="Calibri" w:eastAsia="Calibri" w:hAnsi="Calibri"/>
      <w:sz w:val="22"/>
      <w:szCs w:val="22"/>
      <w:lang w:val="en-GB"/>
    </w:rPr>
  </w:style>
  <w:style w:type="character" w:styleId="IntenseEmphasis">
    <w:name w:val="Intense Emphasis"/>
    <w:basedOn w:val="DefaultParagraphFont"/>
    <w:uiPriority w:val="21"/>
    <w:qFormat/>
    <w:rsid w:val="00B03C4B"/>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prd.com/transparency-information" TargetMode="External"/><Relationship Id="rId21" Type="http://schemas.openxmlformats.org/officeDocument/2006/relationships/hyperlink" Target="https://digital.nhs.uk/services/summary-care-records-scr/additional-information-in-scr" TargetMode="External"/><Relationship Id="rId42" Type="http://schemas.openxmlformats.org/officeDocument/2006/relationships/hyperlink" Target="https://digital.nhs.uk/data-and-information/data-collections-and-data-sets/data-collections/general-practice-data-for-planning-and-research/transparency-notice" TargetMode="External"/><Relationship Id="rId47" Type="http://schemas.openxmlformats.org/officeDocument/2006/relationships/hyperlink" Target="https://nhs-prod.global.ssl.fastly.net/binaries/content/assets/website-assets/data-and-information/data-collections/general-practice-data-for-planning-and-research/type-1-opt-out-form.docx" TargetMode="External"/><Relationship Id="rId63" Type="http://schemas.openxmlformats.org/officeDocument/2006/relationships/hyperlink" Target="https://transform.england.nhs.uk/information-governance/guidance/records-management-code/" TargetMode="External"/><Relationship Id="rId68" Type="http://schemas.openxmlformats.org/officeDocument/2006/relationships/hyperlink" Target="http://access.login.nhs.uk/enter-email" TargetMode="External"/><Relationship Id="rId16" Type="http://schemas.openxmlformats.org/officeDocument/2006/relationships/hyperlink" Target="https://digital.nhs.uk/services/national-data-opt-out/operational-policy-guidance-document/appendix-2-definitions" TargetMode="External"/><Relationship Id="rId11" Type="http://schemas.openxmlformats.org/officeDocument/2006/relationships/hyperlink" Target="https://www.healthwatch.co.uk/your-local-healthwatch/list" TargetMode="External"/><Relationship Id="rId32" Type="http://schemas.openxmlformats.org/officeDocument/2006/relationships/hyperlink" Target="https://digital.nhs.uk/services/data-access-request-service-dars" TargetMode="External"/><Relationship Id="rId37" Type="http://schemas.openxmlformats.org/officeDocument/2006/relationships/hyperlink" Target="http://www.bma.org.uk/" TargetMode="External"/><Relationship Id="rId53" Type="http://schemas.openxmlformats.org/officeDocument/2006/relationships/hyperlink" Target="https://digital.nhs.uk/data" TargetMode="External"/><Relationship Id="rId58" Type="http://schemas.openxmlformats.org/officeDocument/2006/relationships/hyperlink" Target="https://digital.nhs.uk/data-and-information/data-insights-and-statistics/improving-our-data-processing-services" TargetMode="External"/><Relationship Id="rId74" Type="http://schemas.openxmlformats.org/officeDocument/2006/relationships/hyperlink" Target="https://www.england.nhs.uk/contact-us/privacy-notice/" TargetMode="External"/><Relationship Id="rId79" Type="http://schemas.openxmlformats.org/officeDocument/2006/relationships/hyperlink" Target="https://ico.org.uk/make-a-complaint/" TargetMode="External"/><Relationship Id="rId5" Type="http://schemas.openxmlformats.org/officeDocument/2006/relationships/webSettings" Target="webSettings.xml"/><Relationship Id="rId61" Type="http://schemas.openxmlformats.org/officeDocument/2006/relationships/hyperlink" Target="https://www.hra.nhs.uk/about-us/committees-and-services/confidentiality-advisory-group/" TargetMode="External"/><Relationship Id="rId82" Type="http://schemas.openxmlformats.org/officeDocument/2006/relationships/fontTable" Target="fontTable.xml"/><Relationship Id="rId19" Type="http://schemas.openxmlformats.org/officeDocument/2006/relationships/hyperlink" Target="https://digital.nhs.uk/services/summary-care-records-scr/summary-care-records-scr-information-for-patients" TargetMode="External"/><Relationship Id="rId14" Type="http://schemas.openxmlformats.org/officeDocument/2006/relationships/hyperlink" Target="https://www.england.nhs.uk/digitaltechnology/connecteddigitalsystems/health-and-care-data/joining-up-health-and-care-data/" TargetMode="External"/><Relationship Id="rId22" Type="http://schemas.openxmlformats.org/officeDocument/2006/relationships/hyperlink" Target="https://www.gov.uk/government/publications/coronavirus-covid-19-notification-of-data-controllers-to-share-information" TargetMode="External"/><Relationship Id="rId27" Type="http://schemas.openxmlformats.org/officeDocument/2006/relationships/hyperlink" Target="http://www.nice.org.uk/guidance/cg189" TargetMode="External"/><Relationship Id="rId30" Type="http://schemas.openxmlformats.org/officeDocument/2006/relationships/hyperlink" Target="https://digital.nhs.uk/about-nhs-digital/corporate-information-and-documents/directions-and-data-provision-notices/data-provision-notices-dpns/cardiovascular-disease-prevention-audit" TargetMode="External"/><Relationship Id="rId35" Type="http://schemas.openxmlformats.org/officeDocument/2006/relationships/hyperlink" Target="https://digital.nhs.uk/services/data-access-request-service-dars/data-sharing-audits" TargetMode="External"/><Relationship Id="rId43" Type="http://schemas.openxmlformats.org/officeDocument/2006/relationships/hyperlink" Target="mailto:enquiries@nhsdigital.nhs.uk" TargetMode="External"/><Relationship Id="rId48" Type="http://schemas.openxmlformats.org/officeDocument/2006/relationships/hyperlink" Target="https://www.nhs.uk/your-nhs-data-matters/" TargetMode="External"/><Relationship Id="rId56" Type="http://schemas.openxmlformats.org/officeDocument/2006/relationships/hyperlink" Target="https://digital.nhs.uk/services/data-access-request-service-dars" TargetMode="External"/><Relationship Id="rId64" Type="http://schemas.openxmlformats.org/officeDocument/2006/relationships/hyperlink" Target="https://www.necsu.nhs.uk" TargetMode="External"/><Relationship Id="rId69" Type="http://schemas.openxmlformats.org/officeDocument/2006/relationships/hyperlink" Target="https://understandingpatientdata.org.uk/how" TargetMode="External"/><Relationship Id="rId77" Type="http://schemas.openxmlformats.org/officeDocument/2006/relationships/hyperlink" Target="https://www.nhs.uk/using-the-nhs/about-the-nhs/opt-out-of-sharing-your-health-records/" TargetMode="External"/><Relationship Id="rId8" Type="http://schemas.openxmlformats.org/officeDocument/2006/relationships/hyperlink" Target="https://www.nhs.uk/using-the-nhs/about-the-nhs/your-choices-in-the-nhs/" TargetMode="External"/><Relationship Id="rId51" Type="http://schemas.openxmlformats.org/officeDocument/2006/relationships/hyperlink" Target="https://digital.nhs.uk/about-nhs-digital/corporate-information-and-documents/directions-and-data-provision-notices/data-provision-notices-dpns/general-practice-data-for-planning-and-research" TargetMode="External"/><Relationship Id="rId72" Type="http://schemas.openxmlformats.org/officeDocument/2006/relationships/hyperlink" Target="https://docs.opensafely.org/data-sources/" TargetMode="External"/><Relationship Id="rId80" Type="http://schemas.openxmlformats.org/officeDocument/2006/relationships/hyperlink" Target="https://ico.org.uk/" TargetMode="External"/><Relationship Id="rId3" Type="http://schemas.openxmlformats.org/officeDocument/2006/relationships/styles" Target="styles.xml"/><Relationship Id="rId12"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17" Type="http://schemas.openxmlformats.org/officeDocument/2006/relationships/hyperlink" Target="https://digital.nhs.uk/services/gp-connect/gp-connect-in-your-organisation/transparency-notice" TargetMode="External"/><Relationship Id="rId25" Type="http://schemas.openxmlformats.org/officeDocument/2006/relationships/image" Target="media/image1.png"/><Relationship Id="rId33" Type="http://schemas.openxmlformats.org/officeDocument/2006/relationships/hyperlink" Target="https://digital.nhs.uk/binaries/content/assets/website-assets/services/dars/data-sharing-framework-contract" TargetMode="External"/><Relationship Id="rId38" Type="http://schemas.openxmlformats.org/officeDocument/2006/relationships/hyperlink" Target="http://www.rcgp.org.uk/" TargetMode="External"/><Relationship Id="rId46" Type="http://schemas.openxmlformats.org/officeDocument/2006/relationships/hyperlink" Target="https://digital.nhs.uk/data-and-information/data-collections-and-data-sets/data-collections/general-practice-data-for-planning-and-research/transparency-notice" TargetMode="External"/><Relationship Id="rId59" Type="http://schemas.openxmlformats.org/officeDocument/2006/relationships/hyperlink" Target="https://digital.nhs.uk/data-and-information/data-collections-and-data-sets/data-collections/general-practice-data-for-planning-and-research/transparency-notice" TargetMode="External"/><Relationship Id="rId67" Type="http://schemas.openxmlformats.org/officeDocument/2006/relationships/hyperlink" Target="http://www.nhs.uk/nhs-app/" TargetMode="External"/><Relationship Id="rId20" Type="http://schemas.openxmlformats.org/officeDocument/2006/relationships/hyperlink" Target="https://digital.nhs.uk/services/summary-care-records-scr/summary-care-records-scr-information-for-patients" TargetMode="External"/><Relationship Id="rId41" Type="http://schemas.openxmlformats.org/officeDocument/2006/relationships/hyperlink" Target="https://creativecommons.org/licenses/by/2.0/" TargetMode="External"/><Relationship Id="rId54" Type="http://schemas.openxmlformats.org/officeDocument/2006/relationships/hyperlink" Target="https://digital.nhs.uk/dashboards" TargetMode="External"/><Relationship Id="rId62" Type="http://schemas.openxmlformats.org/officeDocument/2006/relationships/hyperlink" Target="https://digital.nhs.uk/services/data-access-request-service-dars/register-of-approved-data-releases" TargetMode="External"/><Relationship Id="rId70" Type="http://schemas.openxmlformats.org/officeDocument/2006/relationships/hyperlink" Target="https://jobs.opensafely.org/&#160;" TargetMode="External"/><Relationship Id="rId75" Type="http://schemas.openxmlformats.org/officeDocument/2006/relationships/hyperlink" Target="https://digital.nhs.uk/data-and-information/keeping-data-safe-and-benefitting-the-public/how-we-look-after-your-health-and-care-information"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111.nhs.uk/" TargetMode="External"/><Relationship Id="rId15" Type="http://schemas.openxmlformats.org/officeDocument/2006/relationships/hyperlink" Target="https://digital.nhs.uk/services/gp-connect" TargetMode="External"/><Relationship Id="rId23" Type="http://schemas.openxmlformats.org/officeDocument/2006/relationships/hyperlink" Target="https://digital.nhs.uk/services/summary-care-records-scr" TargetMode="External"/><Relationship Id="rId28" Type="http://schemas.openxmlformats.org/officeDocument/2006/relationships/hyperlink" Target="https://digital.nhs.uk/binaries/content/assets/website-assets/data-and-information/clinical-audits-and-registries/national-obesity-audit/noa_dataset_specification_v2.0.xlsx" TargetMode="External"/><Relationship Id="rId36" Type="http://schemas.openxmlformats.org/officeDocument/2006/relationships/hyperlink" Target="https://digital.nhs.uk/services/data-access-request-service-dars/data-uses-register" TargetMode="External"/><Relationship Id="rId49" Type="http://schemas.openxmlformats.org/officeDocument/2006/relationships/hyperlink" Target="https://digital.nhs.uk/data-and-information/data-collections-and-data-sets/data-collections/general-practice-data-for-planning-and-research/transparency-notice" TargetMode="External"/><Relationship Id="rId57" Type="http://schemas.openxmlformats.org/officeDocument/2006/relationships/hyperlink" Target="https://digital.nhs.uk/about-nhs-digital/corporate-information-and-documents/independent-group-advising-on-the-release-of-data" TargetMode="External"/><Relationship Id="rId10" Type="http://schemas.openxmlformats.org/officeDocument/2006/relationships/hyperlink" Target="https://www.england.nhs.uk/contact-us/about-nhs-services/contact-your-local-integrated-care-board-icb/" TargetMode="External"/><Relationship Id="rId31" Type="http://schemas.openxmlformats.org/officeDocument/2006/relationships/hyperlink" Target="https://digital.nhs.uk/about-nhs-digital/corporate-information-and-documents/directions-and-data-provision-notices/secretary-of-state-directions/national-obesity-audit-directions-2023" TargetMode="External"/><Relationship Id="rId44" Type="http://schemas.openxmlformats.org/officeDocument/2006/relationships/hyperlink" Target="https://digital.nhs.uk/data-and-information/data-collections-and-data-sets/data-collections/general-practice-data-for-planning-and-research" TargetMode="External"/><Relationship Id="rId52" Type="http://schemas.openxmlformats.org/officeDocument/2006/relationships/hyperlink" Target="https://digital.nhs.uk/about-nhs-digital/corporate-information-and-documents/independent-group-advising-on-the-release-of-data" TargetMode="External"/><Relationship Id="rId60" Type="http://schemas.openxmlformats.org/officeDocument/2006/relationships/hyperlink" Target="https://www.hra.nhs.uk/" TargetMode="External"/><Relationship Id="rId65" Type="http://schemas.openxmlformats.org/officeDocument/2006/relationships/hyperlink" Target="https://www.optum.co.uk" TargetMode="External"/><Relationship Id="rId73" Type="http://schemas.openxmlformats.org/officeDocument/2006/relationships/hyperlink" Target="https://www.opensafely.org/approved-projects/" TargetMode="External"/><Relationship Id="rId78" Type="http://schemas.openxmlformats.org/officeDocument/2006/relationships/hyperlink" Target="mailto:england.dpo@nhs.net" TargetMode="External"/><Relationship Id="rId81" Type="http://schemas.openxmlformats.org/officeDocument/2006/relationships/hyperlink" Target="mailto:info@pcdc.org.uk" TargetMode="External"/><Relationship Id="rId4" Type="http://schemas.openxmlformats.org/officeDocument/2006/relationships/settings" Target="settings.xml"/><Relationship Id="rId9" Type="http://schemas.openxmlformats.org/officeDocument/2006/relationships/hyperlink" Target="https://www.gov.uk/government/publications/the-nhs-constitution-for-england/the-nhs-constitution-for-england" TargetMode="External"/><Relationship Id="rId13" Type="http://schemas.openxmlformats.org/officeDocument/2006/relationships/hyperlink" Target="mailto:nrls@nhs.net" TargetMode="External"/><Relationship Id="rId18" Type="http://schemas.openxmlformats.org/officeDocument/2006/relationships/hyperlink" Target="https://local.nihr.ac.uk/documents/crn-wm-privacy-notice-march-2021/27187" TargetMode="External"/><Relationship Id="rId39" Type="http://schemas.openxmlformats.org/officeDocument/2006/relationships/hyperlink" Target="http://www.gov.uk/government/organisations/national-data-guardian" TargetMode="External"/><Relationship Id="rId34" Type="http://schemas.openxmlformats.org/officeDocument/2006/relationships/hyperlink" Target="https://digital.nhs.uk/binaries/content/assets/website-assets/services/dars/blank-dsa.pdf" TargetMode="External"/><Relationship Id="rId50"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55" Type="http://schemas.openxmlformats.org/officeDocument/2006/relationships/hyperlink" Target="https://digital.nhs.uk/data-and-information/data-collections-and-data-sets/data-collections/general-practice-data-for-planning-and-research/transparency-notice" TargetMode="External"/><Relationship Id="rId76" Type="http://schemas.openxmlformats.org/officeDocument/2006/relationships/hyperlink" Target="https://digital.nhs.uk/about-nhs-digital/corporate-information-and-documents/publication-scheme/how-to-make-a-subject-access-request" TargetMode="External"/><Relationship Id="rId7" Type="http://schemas.openxmlformats.org/officeDocument/2006/relationships/hyperlink" Target="https://www.nhs.uk/service-search/find-a-gp" TargetMode="External"/><Relationship Id="rId71" Type="http://schemas.openxmlformats.org/officeDocument/2006/relationships/hyperlink" Target="https://www.england.nhs.uk/commissioning/" TargetMode="External"/><Relationship Id="rId2" Type="http://schemas.openxmlformats.org/officeDocument/2006/relationships/numbering" Target="numbering.xml"/><Relationship Id="rId29" Type="http://schemas.openxmlformats.org/officeDocument/2006/relationships/hyperlink" Target="https://digital.nhs.uk/data-and-information/publications/statistical/national-obesity-audit" TargetMode="External"/><Relationship Id="rId24"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40" Type="http://schemas.openxmlformats.org/officeDocument/2006/relationships/image" Target="media/image2.png"/><Relationship Id="rId45"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6" Type="http://schemas.openxmlformats.org/officeDocument/2006/relationships/hyperlink" Target="http://www.optu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42</Pages>
  <Words>16861</Words>
  <Characters>96113</Characters>
  <Application>Microsoft Office Word</Application>
  <DocSecurity>0</DocSecurity>
  <Lines>800</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BAKER, David (VINE STREET SURGERY)</cp:lastModifiedBy>
  <cp:revision>6</cp:revision>
  <cp:lastPrinted>2019-06-13T09:46:00Z</cp:lastPrinted>
  <dcterms:created xsi:type="dcterms:W3CDTF">2026-02-12T12:24:00Z</dcterms:created>
  <dcterms:modified xsi:type="dcterms:W3CDTF">2026-06-17T08:47:00Z</dcterms:modified>
</cp:coreProperties>
</file>